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word/footer1.xml" ContentType="application/vnd.openxmlformats-officedocument.wordprocessingml.footer+xml"/>
  <Default Extension="png" ContentType="image/png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sz w:val="20"/>
        </w:rPr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133350</wp:posOffset>
            </wp:positionH>
            <wp:positionV relativeFrom="page">
              <wp:posOffset>66738</wp:posOffset>
            </wp:positionV>
            <wp:extent cx="7373620" cy="10419588"/>
            <wp:effectExtent l="0" t="0" r="0" b="0"/>
            <wp:wrapNone/>
            <wp:docPr id="1" name="image1.jpeg" descr="E:\gmt\amel chaftri GMT\2022\RAPPORT DE VISITE DES LIEUX DU TRAVAIL 2022\517 BATTERIES NOUR 07 10 2022\img20221219_09582955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73620" cy="104195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21"/>
        </w:rPr>
      </w:pPr>
    </w:p>
    <w:p>
      <w:pPr>
        <w:spacing w:before="1"/>
        <w:ind w:left="0" w:right="543" w:firstLine="0"/>
        <w:jc w:val="right"/>
        <w:rPr>
          <w:b/>
          <w:sz w:val="22"/>
        </w:rPr>
      </w:pPr>
      <w:r>
        <w:rPr>
          <w:b/>
          <w:w w:val="100"/>
          <w:sz w:val="22"/>
        </w:rPr>
        <w:t>1</w:t>
      </w:r>
    </w:p>
    <w:p>
      <w:pPr>
        <w:spacing w:after="0"/>
        <w:jc w:val="right"/>
        <w:rPr>
          <w:sz w:val="22"/>
        </w:rPr>
        <w:sectPr>
          <w:type w:val="continuous"/>
          <w:pgSz w:w="11910" w:h="16840"/>
          <w:pgMar w:top="1580" w:bottom="280" w:left="320" w:right="300"/>
        </w:sectPr>
      </w:pPr>
    </w:p>
    <w:p>
      <w:pPr>
        <w:pStyle w:val="ListParagraph"/>
        <w:numPr>
          <w:ilvl w:val="0"/>
          <w:numId w:val="1"/>
        </w:numPr>
        <w:tabs>
          <w:tab w:pos="2513" w:val="left" w:leader="none"/>
        </w:tabs>
        <w:spacing w:line="338" w:lineRule="auto" w:before="126" w:after="0"/>
        <w:ind w:left="1884" w:right="3056" w:hanging="361"/>
        <w:jc w:val="both"/>
        <w:rPr>
          <w:sz w:val="28"/>
        </w:rPr>
      </w:pPr>
      <w:r>
        <w:rPr/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5621156</wp:posOffset>
            </wp:positionH>
            <wp:positionV relativeFrom="paragraph">
              <wp:posOffset>-5427</wp:posOffset>
            </wp:positionV>
            <wp:extent cx="1582448" cy="1719857"/>
            <wp:effectExtent l="0" t="0" r="0" b="0"/>
            <wp:wrapNone/>
            <wp:docPr id="3" name="image2.jpeg" descr="RÃ©sultat de recherche d'images pour &quot;LM 76 LIGHTMETER&quot;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2448" cy="17198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8"/>
        </w:rPr>
        <w:t>Luxmètre de type </w:t>
      </w:r>
      <w:r>
        <w:rPr>
          <w:b/>
          <w:sz w:val="28"/>
        </w:rPr>
        <w:t>LM 76 Lightmeter</w:t>
      </w:r>
      <w:r>
        <w:rPr>
          <w:sz w:val="28"/>
        </w:rPr>
        <w:t>très compact</w:t>
      </w:r>
      <w:r>
        <w:rPr>
          <w:spacing w:val="-67"/>
          <w:sz w:val="28"/>
        </w:rPr>
        <w:t> </w:t>
      </w:r>
      <w:r>
        <w:rPr>
          <w:sz w:val="28"/>
        </w:rPr>
        <w:t>et léger permet de mesurer les éclairements de 20 lux à</w:t>
      </w:r>
      <w:r>
        <w:rPr>
          <w:spacing w:val="1"/>
          <w:sz w:val="28"/>
        </w:rPr>
        <w:t> </w:t>
      </w:r>
      <w:r>
        <w:rPr>
          <w:sz w:val="28"/>
        </w:rPr>
        <w:t>200000</w:t>
      </w:r>
      <w:r>
        <w:rPr>
          <w:spacing w:val="40"/>
          <w:sz w:val="28"/>
        </w:rPr>
        <w:t> </w:t>
      </w:r>
      <w:r>
        <w:rPr>
          <w:sz w:val="28"/>
        </w:rPr>
        <w:t>lux,</w:t>
      </w:r>
      <w:r>
        <w:rPr>
          <w:spacing w:val="43"/>
          <w:sz w:val="28"/>
        </w:rPr>
        <w:t> </w:t>
      </w:r>
      <w:r>
        <w:rPr>
          <w:sz w:val="28"/>
        </w:rPr>
        <w:t>répondant</w:t>
      </w:r>
      <w:r>
        <w:rPr>
          <w:spacing w:val="40"/>
          <w:sz w:val="28"/>
        </w:rPr>
        <w:t> </w:t>
      </w:r>
      <w:r>
        <w:rPr>
          <w:sz w:val="28"/>
        </w:rPr>
        <w:t>aux</w:t>
      </w:r>
      <w:r>
        <w:rPr>
          <w:spacing w:val="36"/>
          <w:sz w:val="28"/>
        </w:rPr>
        <w:t> </w:t>
      </w:r>
      <w:r>
        <w:rPr>
          <w:sz w:val="28"/>
        </w:rPr>
        <w:t>normes</w:t>
      </w:r>
      <w:r>
        <w:rPr>
          <w:spacing w:val="42"/>
          <w:sz w:val="28"/>
        </w:rPr>
        <w:t> </w:t>
      </w:r>
      <w:r>
        <w:rPr>
          <w:sz w:val="28"/>
        </w:rPr>
        <w:t>définies</w:t>
      </w:r>
      <w:r>
        <w:rPr>
          <w:spacing w:val="42"/>
          <w:sz w:val="28"/>
        </w:rPr>
        <w:t> </w:t>
      </w:r>
      <w:r>
        <w:rPr>
          <w:sz w:val="28"/>
        </w:rPr>
        <w:t>par</w:t>
      </w:r>
      <w:r>
        <w:rPr>
          <w:spacing w:val="39"/>
          <w:sz w:val="28"/>
        </w:rPr>
        <w:t> </w:t>
      </w:r>
      <w:r>
        <w:rPr>
          <w:sz w:val="28"/>
        </w:rPr>
        <w:t>la</w:t>
      </w:r>
    </w:p>
    <w:p>
      <w:pPr>
        <w:pStyle w:val="BodyText"/>
        <w:spacing w:line="362" w:lineRule="auto" w:before="15"/>
        <w:ind w:left="1884" w:right="3053"/>
        <w:jc w:val="both"/>
      </w:pPr>
      <w:r>
        <w:rPr>
          <w:b/>
        </w:rPr>
        <w:t>C</w:t>
      </w:r>
      <w:r>
        <w:rPr/>
        <w:t>ommission </w:t>
      </w:r>
      <w:r>
        <w:rPr>
          <w:b/>
        </w:rPr>
        <w:t>I</w:t>
      </w:r>
      <w:r>
        <w:rPr/>
        <w:t>nternationale de l’</w:t>
      </w:r>
      <w:r>
        <w:rPr>
          <w:b/>
        </w:rPr>
        <w:t>E</w:t>
      </w:r>
      <w:r>
        <w:rPr/>
        <w:t>clairage (publication</w:t>
      </w:r>
      <w:r>
        <w:rPr>
          <w:spacing w:val="1"/>
        </w:rPr>
        <w:t> </w:t>
      </w:r>
      <w:r>
        <w:rPr/>
        <w:t>CIE</w:t>
      </w:r>
      <w:r>
        <w:rPr>
          <w:spacing w:val="-2"/>
        </w:rPr>
        <w:t> </w:t>
      </w:r>
      <w:r>
        <w:rPr/>
        <w:t>18.2).</w:t>
      </w:r>
    </w:p>
    <w:p>
      <w:pPr>
        <w:pStyle w:val="ListParagraph"/>
        <w:numPr>
          <w:ilvl w:val="0"/>
          <w:numId w:val="1"/>
        </w:numPr>
        <w:tabs>
          <w:tab w:pos="2513" w:val="left" w:leader="none"/>
        </w:tabs>
        <w:spacing w:line="338" w:lineRule="auto" w:before="110" w:after="0"/>
        <w:ind w:left="1884" w:right="3444" w:hanging="361"/>
        <w:jc w:val="both"/>
        <w:rPr>
          <w:sz w:val="28"/>
        </w:rPr>
      </w:pPr>
      <w:r>
        <w:rPr/>
        <w:drawing>
          <wp:anchor distT="0" distB="0" distL="0" distR="0" allowOverlap="1" layoutInCell="1" locked="0" behindDoc="0" simplePos="0" relativeHeight="15729664">
            <wp:simplePos x="0" y="0"/>
            <wp:positionH relativeFrom="page">
              <wp:posOffset>5987728</wp:posOffset>
            </wp:positionH>
            <wp:positionV relativeFrom="paragraph">
              <wp:posOffset>374597</wp:posOffset>
            </wp:positionV>
            <wp:extent cx="936743" cy="2052997"/>
            <wp:effectExtent l="0" t="0" r="0" b="0"/>
            <wp:wrapNone/>
            <wp:docPr id="5" name="image3.jpeg" descr="C:\Users\chara\Desktop\224-602_6002thermahygrometer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6743" cy="20529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8"/>
        </w:rPr>
        <w:t>Thermohygrometre</w:t>
      </w:r>
      <w:r>
        <w:rPr>
          <w:b/>
          <w:spacing w:val="1"/>
          <w:sz w:val="28"/>
        </w:rPr>
        <w:t> </w:t>
      </w:r>
      <w:r>
        <w:rPr>
          <w:sz w:val="28"/>
        </w:rPr>
        <w:t>de</w:t>
      </w:r>
      <w:r>
        <w:rPr>
          <w:spacing w:val="1"/>
          <w:sz w:val="28"/>
        </w:rPr>
        <w:t> </w:t>
      </w:r>
      <w:r>
        <w:rPr>
          <w:sz w:val="28"/>
        </w:rPr>
        <w:t>type</w:t>
      </w:r>
      <w:r>
        <w:rPr>
          <w:spacing w:val="1"/>
          <w:sz w:val="28"/>
        </w:rPr>
        <w:t> </w:t>
      </w:r>
      <w:r>
        <w:rPr>
          <w:b/>
          <w:sz w:val="28"/>
        </w:rPr>
        <w:t>6002</w:t>
      </w:r>
      <w:r>
        <w:rPr>
          <w:b/>
          <w:spacing w:val="1"/>
          <w:sz w:val="28"/>
        </w:rPr>
        <w:t> </w:t>
      </w:r>
      <w:r>
        <w:rPr>
          <w:sz w:val="28"/>
        </w:rPr>
        <w:t>est</w:t>
      </w:r>
      <w:r>
        <w:rPr>
          <w:spacing w:val="1"/>
          <w:sz w:val="28"/>
        </w:rPr>
        <w:t> </w:t>
      </w:r>
      <w:r>
        <w:rPr>
          <w:sz w:val="28"/>
        </w:rPr>
        <w:t>un</w:t>
      </w:r>
      <w:r>
        <w:rPr>
          <w:spacing w:val="1"/>
          <w:sz w:val="28"/>
        </w:rPr>
        <w:t> </w:t>
      </w:r>
      <w:r>
        <w:rPr>
          <w:sz w:val="28"/>
        </w:rPr>
        <w:t>instrument d’humidité relative et de mesure de la</w:t>
      </w:r>
      <w:r>
        <w:rPr>
          <w:spacing w:val="1"/>
          <w:sz w:val="28"/>
        </w:rPr>
        <w:t> </w:t>
      </w:r>
      <w:r>
        <w:rPr>
          <w:sz w:val="28"/>
        </w:rPr>
        <w:t>température</w:t>
      </w:r>
      <w:r>
        <w:rPr>
          <w:spacing w:val="1"/>
          <w:sz w:val="28"/>
        </w:rPr>
        <w:t> </w:t>
      </w:r>
      <w:r>
        <w:rPr>
          <w:sz w:val="28"/>
        </w:rPr>
        <w:t>de</w:t>
      </w:r>
      <w:r>
        <w:rPr>
          <w:spacing w:val="2"/>
          <w:sz w:val="28"/>
        </w:rPr>
        <w:t> </w:t>
      </w:r>
      <w:r>
        <w:rPr>
          <w:sz w:val="28"/>
        </w:rPr>
        <w:t>l’air.</w:t>
      </w:r>
    </w:p>
    <w:p>
      <w:pPr>
        <w:pStyle w:val="BodyText"/>
        <w:spacing w:line="360" w:lineRule="auto" w:before="139"/>
        <w:ind w:left="1523" w:right="3444"/>
        <w:jc w:val="both"/>
      </w:pPr>
      <w:r>
        <w:rPr/>
        <w:t>La plage d’humidité d’entend de 0 à 100% HR avec une</w:t>
      </w:r>
      <w:r>
        <w:rPr>
          <w:spacing w:val="-67"/>
        </w:rPr>
        <w:t> </w:t>
      </w:r>
      <w:r>
        <w:rPr/>
        <w:t>résolution de 0.1% HR quand à la température c’est -20</w:t>
      </w:r>
      <w:r>
        <w:rPr>
          <w:spacing w:val="1"/>
        </w:rPr>
        <w:t> </w:t>
      </w:r>
      <w:r>
        <w:rPr/>
        <w:t>à</w:t>
      </w:r>
      <w:r>
        <w:rPr>
          <w:spacing w:val="1"/>
        </w:rPr>
        <w:t> </w:t>
      </w:r>
      <w:r>
        <w:rPr/>
        <w:t>50 °C</w:t>
      </w:r>
      <w:r>
        <w:rPr>
          <w:spacing w:val="1"/>
        </w:rPr>
        <w:t> </w:t>
      </w:r>
      <w:r>
        <w:rPr/>
        <w:t>avec</w:t>
      </w:r>
      <w:r>
        <w:rPr>
          <w:spacing w:val="1"/>
        </w:rPr>
        <w:t> </w:t>
      </w:r>
      <w:r>
        <w:rPr/>
        <w:t>une</w:t>
      </w:r>
      <w:r>
        <w:rPr>
          <w:spacing w:val="1"/>
        </w:rPr>
        <w:t> </w:t>
      </w:r>
      <w:r>
        <w:rPr/>
        <w:t>résolution</w:t>
      </w:r>
      <w:r>
        <w:rPr>
          <w:spacing w:val="-4"/>
        </w:rPr>
        <w:t> </w:t>
      </w:r>
      <w:r>
        <w:rPr/>
        <w:t>de</w:t>
      </w:r>
      <w:r>
        <w:rPr>
          <w:spacing w:val="1"/>
        </w:rPr>
        <w:t> </w:t>
      </w:r>
      <w:r>
        <w:rPr/>
        <w:t>0.1</w:t>
      </w:r>
      <w:r>
        <w:rPr>
          <w:spacing w:val="1"/>
        </w:rPr>
        <w:t> </w:t>
      </w:r>
      <w:r>
        <w:rPr/>
        <w:t>°C.</w:t>
      </w:r>
    </w:p>
    <w:p>
      <w:pPr>
        <w:spacing w:before="127"/>
        <w:ind w:left="1379" w:right="0" w:firstLine="0"/>
        <w:jc w:val="both"/>
        <w:rPr>
          <w:b/>
          <w:sz w:val="32"/>
        </w:rPr>
      </w:pPr>
      <w:r>
        <w:rPr>
          <w:b/>
          <w:sz w:val="32"/>
          <w:u w:val="thick"/>
        </w:rPr>
        <w:t>ETUDE</w:t>
      </w:r>
      <w:r>
        <w:rPr>
          <w:b/>
          <w:spacing w:val="-3"/>
          <w:sz w:val="32"/>
          <w:u w:val="thick"/>
        </w:rPr>
        <w:t> </w:t>
      </w:r>
      <w:r>
        <w:rPr>
          <w:b/>
          <w:sz w:val="32"/>
          <w:u w:val="thick"/>
        </w:rPr>
        <w:t>GENERALE</w:t>
      </w:r>
      <w:r>
        <w:rPr>
          <w:b/>
          <w:spacing w:val="5"/>
          <w:sz w:val="32"/>
          <w:u w:val="thick"/>
        </w:rPr>
        <w:t> </w:t>
      </w:r>
      <w:r>
        <w:rPr>
          <w:b/>
          <w:sz w:val="32"/>
          <w:u w:val="thick"/>
        </w:rPr>
        <w:t>:</w:t>
      </w:r>
    </w:p>
    <w:p>
      <w:pPr>
        <w:pStyle w:val="ListParagraph"/>
        <w:numPr>
          <w:ilvl w:val="0"/>
          <w:numId w:val="2"/>
        </w:numPr>
        <w:tabs>
          <w:tab w:pos="1802" w:val="left" w:leader="none"/>
          <w:tab w:pos="1803" w:val="left" w:leader="none"/>
        </w:tabs>
        <w:spacing w:line="240" w:lineRule="auto" w:before="237" w:after="0"/>
        <w:ind w:left="1802" w:right="0" w:hanging="707"/>
        <w:jc w:val="left"/>
        <w:rPr>
          <w:b/>
          <w:sz w:val="32"/>
        </w:rPr>
      </w:pPr>
      <w:r>
        <w:rPr>
          <w:b/>
          <w:w w:val="90"/>
          <w:sz w:val="32"/>
        </w:rPr>
        <w:t>Les</w:t>
      </w:r>
      <w:r>
        <w:rPr>
          <w:b/>
          <w:spacing w:val="16"/>
          <w:w w:val="90"/>
          <w:sz w:val="32"/>
        </w:rPr>
        <w:t> </w:t>
      </w:r>
      <w:r>
        <w:rPr>
          <w:b/>
          <w:w w:val="90"/>
          <w:sz w:val="32"/>
        </w:rPr>
        <w:t>risques</w:t>
      </w:r>
      <w:r>
        <w:rPr>
          <w:b/>
          <w:spacing w:val="10"/>
          <w:w w:val="90"/>
          <w:sz w:val="32"/>
        </w:rPr>
        <w:t> </w:t>
      </w:r>
      <w:r>
        <w:rPr>
          <w:b/>
          <w:w w:val="90"/>
          <w:sz w:val="32"/>
        </w:rPr>
        <w:t>physiques</w:t>
      </w:r>
      <w:r>
        <w:rPr>
          <w:b/>
          <w:spacing w:val="31"/>
          <w:w w:val="90"/>
          <w:sz w:val="32"/>
        </w:rPr>
        <w:t> </w:t>
      </w:r>
      <w:r>
        <w:rPr>
          <w:b/>
          <w:w w:val="90"/>
          <w:sz w:val="32"/>
        </w:rPr>
        <w:t>:</w:t>
      </w:r>
    </w:p>
    <w:p>
      <w:pPr>
        <w:pStyle w:val="Heading1"/>
        <w:numPr>
          <w:ilvl w:val="0"/>
          <w:numId w:val="3"/>
        </w:numPr>
        <w:tabs>
          <w:tab w:pos="1380" w:val="left" w:leader="none"/>
        </w:tabs>
        <w:spacing w:line="240" w:lineRule="auto" w:before="185" w:after="0"/>
        <w:ind w:left="1379" w:right="0" w:hanging="284"/>
        <w:jc w:val="left"/>
      </w:pPr>
      <w:r>
        <w:rPr/>
        <w:t>Le</w:t>
      </w:r>
      <w:r>
        <w:rPr>
          <w:spacing w:val="-1"/>
        </w:rPr>
        <w:t> </w:t>
      </w:r>
      <w:r>
        <w:rPr/>
        <w:t>bruit</w:t>
      </w:r>
      <w:r>
        <w:rPr>
          <w:spacing w:val="3"/>
        </w:rPr>
        <w:t> </w:t>
      </w:r>
      <w:r>
        <w:rPr/>
        <w:t>:</w:t>
      </w:r>
    </w:p>
    <w:p>
      <w:pPr>
        <w:pStyle w:val="Heading5"/>
        <w:numPr>
          <w:ilvl w:val="1"/>
          <w:numId w:val="3"/>
        </w:numPr>
        <w:tabs>
          <w:tab w:pos="1380" w:val="left" w:leader="none"/>
        </w:tabs>
        <w:spacing w:line="240" w:lineRule="auto" w:before="213" w:after="0"/>
        <w:ind w:left="1379" w:right="0" w:hanging="284"/>
        <w:jc w:val="left"/>
      </w:pPr>
      <w:r>
        <w:rPr/>
        <w:t>Méthode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mesurage</w:t>
      </w:r>
      <w:r>
        <w:rPr>
          <w:spacing w:val="3"/>
        </w:rPr>
        <w:t> </w:t>
      </w:r>
      <w:r>
        <w:rPr/>
        <w:t>:</w:t>
      </w:r>
    </w:p>
    <w:p>
      <w:pPr>
        <w:pStyle w:val="BodyText"/>
        <w:spacing w:before="9"/>
        <w:rPr>
          <w:b/>
          <w:i/>
          <w:sz w:val="23"/>
        </w:rPr>
      </w:pPr>
    </w:p>
    <w:p>
      <w:pPr>
        <w:pStyle w:val="BodyText"/>
        <w:spacing w:line="357" w:lineRule="auto" w:before="87"/>
        <w:ind w:left="1096" w:right="1114"/>
        <w:jc w:val="both"/>
      </w:pPr>
      <w:r>
        <w:rPr/>
        <w:t>Les mesures ont été effectuées conformément aux prescriptions de la norme </w:t>
      </w:r>
      <w:r>
        <w:rPr>
          <w:b/>
        </w:rPr>
        <w:t>ISO</w:t>
      </w:r>
      <w:r>
        <w:rPr>
          <w:b/>
          <w:spacing w:val="-67"/>
        </w:rPr>
        <w:t> </w:t>
      </w:r>
      <w:r>
        <w:rPr>
          <w:b/>
        </w:rPr>
        <w:t>9612:2009</w:t>
      </w:r>
      <w:r>
        <w:rPr>
          <w:b/>
          <w:spacing w:val="1"/>
        </w:rPr>
        <w:t> </w:t>
      </w:r>
      <w:r>
        <w:rPr/>
        <w:t>« Détermination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l'exposition</w:t>
      </w:r>
      <w:r>
        <w:rPr>
          <w:spacing w:val="1"/>
        </w:rPr>
        <w:t> </w:t>
      </w:r>
      <w:r>
        <w:rPr/>
        <w:t>au</w:t>
      </w:r>
      <w:r>
        <w:rPr>
          <w:spacing w:val="1"/>
        </w:rPr>
        <w:t> </w:t>
      </w:r>
      <w:r>
        <w:rPr/>
        <w:t>bruit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milieu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travail —</w:t>
      </w:r>
      <w:r>
        <w:rPr>
          <w:spacing w:val="1"/>
        </w:rPr>
        <w:t> </w:t>
      </w:r>
      <w:r>
        <w:rPr/>
        <w:t>Méthode</w:t>
      </w:r>
      <w:r>
        <w:rPr>
          <w:spacing w:val="1"/>
        </w:rPr>
        <w:t> </w:t>
      </w:r>
      <w:r>
        <w:rPr/>
        <w:t>d'expertise</w:t>
      </w:r>
      <w:r>
        <w:rPr>
          <w:spacing w:val="11"/>
        </w:rPr>
        <w:t> </w:t>
      </w:r>
      <w:r>
        <w:rPr/>
        <w:t>».</w:t>
      </w:r>
    </w:p>
    <w:p>
      <w:pPr>
        <w:pStyle w:val="BodyText"/>
        <w:spacing w:before="207"/>
        <w:ind w:left="1240"/>
        <w:jc w:val="both"/>
      </w:pPr>
      <w:r>
        <w:rPr/>
        <w:t>Deux</w:t>
      </w:r>
      <w:r>
        <w:rPr>
          <w:spacing w:val="-4"/>
        </w:rPr>
        <w:t> </w:t>
      </w:r>
      <w:r>
        <w:rPr/>
        <w:t>indicateurs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niveau</w:t>
      </w:r>
      <w:r>
        <w:rPr>
          <w:spacing w:val="-7"/>
        </w:rPr>
        <w:t> </w:t>
      </w:r>
      <w:r>
        <w:rPr/>
        <w:t>de</w:t>
      </w:r>
      <w:r>
        <w:rPr>
          <w:spacing w:val="-3"/>
        </w:rPr>
        <w:t> </w:t>
      </w:r>
      <w:r>
        <w:rPr/>
        <w:t>risque</w:t>
      </w:r>
      <w:r>
        <w:rPr>
          <w:spacing w:val="-3"/>
        </w:rPr>
        <w:t> </w:t>
      </w:r>
      <w:r>
        <w:rPr/>
        <w:t>sont</w:t>
      </w:r>
      <w:r>
        <w:rPr>
          <w:spacing w:val="1"/>
        </w:rPr>
        <w:t> </w:t>
      </w:r>
      <w:r>
        <w:rPr/>
        <w:t>considérés</w:t>
      </w:r>
      <w:r>
        <w:rPr>
          <w:spacing w:val="7"/>
        </w:rPr>
        <w:t> </w:t>
      </w:r>
      <w:r>
        <w:rPr/>
        <w:t>:</w:t>
      </w:r>
    </w:p>
    <w:p>
      <w:pPr>
        <w:pStyle w:val="BodyText"/>
        <w:spacing w:before="8"/>
        <w:rPr>
          <w:sz w:val="31"/>
        </w:rPr>
      </w:pPr>
    </w:p>
    <w:p>
      <w:pPr>
        <w:pStyle w:val="ListParagraph"/>
        <w:numPr>
          <w:ilvl w:val="0"/>
          <w:numId w:val="4"/>
        </w:numPr>
        <w:tabs>
          <w:tab w:pos="1380" w:val="left" w:leader="none"/>
        </w:tabs>
        <w:spacing w:line="360" w:lineRule="auto" w:before="0" w:after="0"/>
        <w:ind w:left="1379" w:right="1121" w:hanging="284"/>
        <w:jc w:val="both"/>
        <w:rPr>
          <w:sz w:val="28"/>
        </w:rPr>
      </w:pPr>
      <w:r>
        <w:rPr>
          <w:sz w:val="28"/>
        </w:rPr>
        <w:t>Le niveau d’exposition sonore quotidienne noté Lex, d et exprimé en décibel</w:t>
      </w:r>
      <w:r>
        <w:rPr>
          <w:spacing w:val="1"/>
          <w:sz w:val="28"/>
        </w:rPr>
        <w:t> </w:t>
      </w:r>
      <w:r>
        <w:rPr>
          <w:sz w:val="28"/>
        </w:rPr>
        <w:t>pondéré A, dB (A) [suivant la sensibilité de l’oreille humaine aux différentes</w:t>
      </w:r>
      <w:r>
        <w:rPr>
          <w:spacing w:val="1"/>
          <w:sz w:val="28"/>
        </w:rPr>
        <w:t> </w:t>
      </w:r>
      <w:r>
        <w:rPr>
          <w:sz w:val="28"/>
        </w:rPr>
        <w:t>fréquences].</w:t>
      </w:r>
    </w:p>
    <w:p>
      <w:pPr>
        <w:pStyle w:val="BodyText"/>
        <w:spacing w:line="355" w:lineRule="auto" w:before="2"/>
        <w:ind w:left="1379" w:right="1122" w:hanging="212"/>
        <w:jc w:val="both"/>
      </w:pPr>
      <w:r>
        <w:rPr/>
        <w:t>C’est le</w:t>
      </w:r>
      <w:r>
        <w:rPr>
          <w:spacing w:val="1"/>
        </w:rPr>
        <w:t> </w:t>
      </w:r>
      <w:r>
        <w:rPr/>
        <w:t>niveau</w:t>
      </w:r>
      <w:r>
        <w:rPr>
          <w:spacing w:val="1"/>
        </w:rPr>
        <w:t> </w:t>
      </w:r>
      <w:r>
        <w:rPr/>
        <w:t>moyen de bruit reçu par</w:t>
      </w:r>
      <w:r>
        <w:rPr>
          <w:spacing w:val="1"/>
        </w:rPr>
        <w:t> </w:t>
      </w:r>
      <w:r>
        <w:rPr/>
        <w:t>un travailleur durant toute</w:t>
      </w:r>
      <w:r>
        <w:rPr>
          <w:spacing w:val="70"/>
        </w:rPr>
        <w:t> </w:t>
      </w:r>
      <w:r>
        <w:rPr/>
        <w:t>la durée de</w:t>
      </w:r>
      <w:r>
        <w:rPr>
          <w:spacing w:val="-67"/>
        </w:rPr>
        <w:t> </w:t>
      </w:r>
      <w:r>
        <w:rPr/>
        <w:t>sa</w:t>
      </w:r>
      <w:r>
        <w:rPr>
          <w:spacing w:val="1"/>
        </w:rPr>
        <w:t> </w:t>
      </w:r>
      <w:r>
        <w:rPr/>
        <w:t>journée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travail.</w:t>
      </w:r>
    </w:p>
    <w:p>
      <w:pPr>
        <w:pStyle w:val="ListParagraph"/>
        <w:numPr>
          <w:ilvl w:val="0"/>
          <w:numId w:val="4"/>
        </w:numPr>
        <w:tabs>
          <w:tab w:pos="1380" w:val="left" w:leader="none"/>
        </w:tabs>
        <w:spacing w:line="360" w:lineRule="auto" w:before="213" w:after="0"/>
        <w:ind w:left="1379" w:right="1126" w:hanging="284"/>
        <w:jc w:val="both"/>
        <w:rPr>
          <w:sz w:val="28"/>
        </w:rPr>
      </w:pPr>
      <w:r>
        <w:rPr>
          <w:sz w:val="28"/>
        </w:rPr>
        <w:t>Le niveau de pression acoustique de crête, noté Lpc et exprimé en dB. Il</w:t>
      </w:r>
      <w:r>
        <w:rPr>
          <w:spacing w:val="1"/>
          <w:sz w:val="28"/>
        </w:rPr>
        <w:t> </w:t>
      </w:r>
      <w:r>
        <w:rPr>
          <w:sz w:val="28"/>
        </w:rPr>
        <w:t>représente la pointe maximale du bruit instantané observée durant la journée</w:t>
      </w:r>
      <w:r>
        <w:rPr>
          <w:spacing w:val="1"/>
          <w:sz w:val="28"/>
        </w:rPr>
        <w:t> </w:t>
      </w:r>
      <w:r>
        <w:rPr>
          <w:sz w:val="28"/>
        </w:rPr>
        <w:t>du</w:t>
      </w:r>
      <w:r>
        <w:rPr>
          <w:spacing w:val="-4"/>
          <w:sz w:val="28"/>
        </w:rPr>
        <w:t> </w:t>
      </w:r>
      <w:r>
        <w:rPr>
          <w:sz w:val="28"/>
        </w:rPr>
        <w:t>travail.</w:t>
      </w:r>
    </w:p>
    <w:p>
      <w:pPr>
        <w:spacing w:after="0" w:line="360" w:lineRule="auto"/>
        <w:jc w:val="both"/>
        <w:rPr>
          <w:sz w:val="28"/>
        </w:rPr>
        <w:sectPr>
          <w:footerReference w:type="default" r:id="rId6"/>
          <w:pgSz w:w="11910" w:h="16840"/>
          <w:pgMar w:footer="675" w:header="0" w:top="840" w:bottom="860" w:left="320" w:right="300"/>
          <w:pgNumType w:start="2"/>
        </w:sectPr>
      </w:pPr>
    </w:p>
    <w:p>
      <w:pPr>
        <w:pStyle w:val="BodyText"/>
        <w:spacing w:line="357" w:lineRule="auto" w:before="68"/>
        <w:ind w:left="1379" w:right="1116" w:hanging="284"/>
        <w:jc w:val="both"/>
      </w:pPr>
      <w:r>
        <w:rPr/>
        <w:t>Selon la directive </w:t>
      </w:r>
      <w:r>
        <w:rPr>
          <w:b/>
        </w:rPr>
        <w:t>n° 2003/10/CE </w:t>
      </w:r>
      <w:r>
        <w:rPr/>
        <w:t>du Parlement Européen et du Conseil qui</w:t>
      </w:r>
      <w:r>
        <w:rPr>
          <w:spacing w:val="1"/>
        </w:rPr>
        <w:t> </w:t>
      </w:r>
      <w:r>
        <w:rPr/>
        <w:t>concerne</w:t>
      </w:r>
      <w:r>
        <w:rPr>
          <w:spacing w:val="1"/>
        </w:rPr>
        <w:t> </w:t>
      </w:r>
      <w:r>
        <w:rPr/>
        <w:t>les</w:t>
      </w:r>
      <w:r>
        <w:rPr>
          <w:spacing w:val="1"/>
        </w:rPr>
        <w:t> </w:t>
      </w:r>
      <w:r>
        <w:rPr/>
        <w:t>prescriptions</w:t>
      </w:r>
      <w:r>
        <w:rPr>
          <w:spacing w:val="1"/>
        </w:rPr>
        <w:t> </w:t>
      </w:r>
      <w:r>
        <w:rPr/>
        <w:t>minimales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sécurité</w:t>
      </w:r>
      <w:r>
        <w:rPr>
          <w:spacing w:val="1"/>
        </w:rPr>
        <w:t> </w:t>
      </w:r>
      <w:r>
        <w:rPr/>
        <w:t>et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santé</w:t>
      </w:r>
      <w:r>
        <w:rPr>
          <w:spacing w:val="1"/>
        </w:rPr>
        <w:t> </w:t>
      </w:r>
      <w:r>
        <w:rPr/>
        <w:t>relatives</w:t>
      </w:r>
      <w:r>
        <w:rPr>
          <w:spacing w:val="1"/>
        </w:rPr>
        <w:t> </w:t>
      </w:r>
      <w:r>
        <w:rPr/>
        <w:t>à</w:t>
      </w:r>
      <w:r>
        <w:rPr>
          <w:spacing w:val="1"/>
        </w:rPr>
        <w:t> </w:t>
      </w:r>
      <w:r>
        <w:rPr/>
        <w:t>l'exposition</w:t>
      </w:r>
      <w:r>
        <w:rPr>
          <w:spacing w:val="-6"/>
        </w:rPr>
        <w:t> </w:t>
      </w:r>
      <w:r>
        <w:rPr/>
        <w:t>des travailleurs aux</w:t>
      </w:r>
      <w:r>
        <w:rPr>
          <w:spacing w:val="-6"/>
        </w:rPr>
        <w:t> </w:t>
      </w:r>
      <w:r>
        <w:rPr/>
        <w:t>risques dus</w:t>
      </w:r>
      <w:r>
        <w:rPr>
          <w:spacing w:val="5"/>
        </w:rPr>
        <w:t> </w:t>
      </w:r>
      <w:r>
        <w:rPr/>
        <w:t>aux</w:t>
      </w:r>
      <w:r>
        <w:rPr>
          <w:spacing w:val="-6"/>
        </w:rPr>
        <w:t> </w:t>
      </w:r>
      <w:r>
        <w:rPr/>
        <w:t>agents</w:t>
      </w:r>
      <w:r>
        <w:rPr>
          <w:spacing w:val="-1"/>
        </w:rPr>
        <w:t> </w:t>
      </w:r>
      <w:r>
        <w:rPr/>
        <w:t>physiques (bruit)</w:t>
      </w:r>
      <w:r>
        <w:rPr>
          <w:spacing w:val="12"/>
        </w:rPr>
        <w:t> </w:t>
      </w:r>
      <w:r>
        <w:rPr/>
        <w:t>:</w:t>
      </w:r>
    </w:p>
    <w:p>
      <w:pPr>
        <w:pStyle w:val="BodyText"/>
        <w:spacing w:before="203"/>
        <w:ind w:left="1096"/>
        <w:jc w:val="both"/>
      </w:pPr>
      <w:r>
        <w:rPr/>
        <w:t>Deux</w:t>
      </w:r>
      <w:r>
        <w:rPr>
          <w:spacing w:val="-6"/>
        </w:rPr>
        <w:t> </w:t>
      </w:r>
      <w:r>
        <w:rPr/>
        <w:t>seuils sont</w:t>
      </w:r>
      <w:r>
        <w:rPr>
          <w:spacing w:val="-2"/>
        </w:rPr>
        <w:t> </w:t>
      </w:r>
      <w:r>
        <w:rPr/>
        <w:t>à</w:t>
      </w:r>
      <w:r>
        <w:rPr>
          <w:spacing w:val="-1"/>
        </w:rPr>
        <w:t> </w:t>
      </w:r>
      <w:r>
        <w:rPr/>
        <w:t>considérer</w:t>
      </w:r>
      <w:r>
        <w:rPr>
          <w:spacing w:val="2"/>
        </w:rPr>
        <w:t> </w:t>
      </w:r>
      <w:r>
        <w:rPr/>
        <w:t>:</w:t>
      </w:r>
    </w:p>
    <w:p>
      <w:pPr>
        <w:pStyle w:val="BodyText"/>
        <w:spacing w:before="11"/>
        <w:rPr>
          <w:sz w:val="31"/>
        </w:rPr>
      </w:pPr>
    </w:p>
    <w:p>
      <w:pPr>
        <w:pStyle w:val="ListParagraph"/>
        <w:numPr>
          <w:ilvl w:val="0"/>
          <w:numId w:val="5"/>
        </w:numPr>
        <w:tabs>
          <w:tab w:pos="1802" w:val="left" w:leader="none"/>
          <w:tab w:pos="1803" w:val="left" w:leader="none"/>
          <w:tab w:pos="4717" w:val="left" w:leader="none"/>
        </w:tabs>
        <w:spacing w:line="240" w:lineRule="auto" w:before="0" w:after="0"/>
        <w:ind w:left="1802" w:right="0" w:hanging="707"/>
        <w:jc w:val="left"/>
        <w:rPr>
          <w:sz w:val="28"/>
        </w:rPr>
      </w:pPr>
      <w:r>
        <w:rPr>
          <w:b/>
          <w:sz w:val="28"/>
        </w:rPr>
        <w:t>Le</w:t>
      </w:r>
      <w:r>
        <w:rPr>
          <w:b/>
          <w:spacing w:val="-1"/>
          <w:sz w:val="28"/>
        </w:rPr>
        <w:t> </w:t>
      </w:r>
      <w:r>
        <w:rPr>
          <w:b/>
          <w:sz w:val="28"/>
        </w:rPr>
        <w:t>seuil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d’action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:</w:t>
        <w:tab/>
      </w:r>
      <w:r>
        <w:rPr>
          <w:sz w:val="28"/>
        </w:rPr>
        <w:t>Lex, d</w:t>
      </w:r>
      <w:r>
        <w:rPr>
          <w:spacing w:val="-2"/>
          <w:sz w:val="28"/>
        </w:rPr>
        <w:t> </w:t>
      </w:r>
      <w:r>
        <w:rPr>
          <w:sz w:val="28"/>
        </w:rPr>
        <w:t>=</w:t>
      </w:r>
      <w:r>
        <w:rPr>
          <w:spacing w:val="-1"/>
          <w:sz w:val="28"/>
        </w:rPr>
        <w:t> </w:t>
      </w:r>
      <w:r>
        <w:rPr>
          <w:sz w:val="28"/>
        </w:rPr>
        <w:t>80</w:t>
      </w:r>
      <w:r>
        <w:rPr>
          <w:spacing w:val="-2"/>
          <w:sz w:val="28"/>
        </w:rPr>
        <w:t> </w:t>
      </w:r>
      <w:r>
        <w:rPr>
          <w:sz w:val="28"/>
        </w:rPr>
        <w:t>dB</w:t>
      </w:r>
      <w:r>
        <w:rPr>
          <w:spacing w:val="-5"/>
          <w:sz w:val="28"/>
        </w:rPr>
        <w:t> </w:t>
      </w:r>
      <w:r>
        <w:rPr>
          <w:sz w:val="28"/>
        </w:rPr>
        <w:t>(A)</w:t>
      </w:r>
      <w:r>
        <w:rPr>
          <w:spacing w:val="-2"/>
          <w:sz w:val="28"/>
        </w:rPr>
        <w:t> </w:t>
      </w:r>
      <w:r>
        <w:rPr>
          <w:sz w:val="28"/>
        </w:rPr>
        <w:t>et</w:t>
      </w:r>
      <w:r>
        <w:rPr>
          <w:spacing w:val="1"/>
          <w:sz w:val="28"/>
        </w:rPr>
        <w:t> </w:t>
      </w:r>
      <w:r>
        <w:rPr>
          <w:sz w:val="28"/>
        </w:rPr>
        <w:t>/</w:t>
      </w:r>
      <w:r>
        <w:rPr>
          <w:spacing w:val="-2"/>
          <w:sz w:val="28"/>
        </w:rPr>
        <w:t> </w:t>
      </w:r>
      <w:r>
        <w:rPr>
          <w:sz w:val="28"/>
        </w:rPr>
        <w:t>ou</w:t>
      </w:r>
      <w:r>
        <w:rPr>
          <w:spacing w:val="-3"/>
          <w:sz w:val="28"/>
        </w:rPr>
        <w:t> </w:t>
      </w:r>
      <w:r>
        <w:rPr>
          <w:sz w:val="28"/>
        </w:rPr>
        <w:t>Lpc</w:t>
      </w:r>
      <w:r>
        <w:rPr>
          <w:spacing w:val="-1"/>
          <w:sz w:val="28"/>
        </w:rPr>
        <w:t> </w:t>
      </w:r>
      <w:r>
        <w:rPr>
          <w:sz w:val="28"/>
        </w:rPr>
        <w:t>=</w:t>
      </w:r>
      <w:r>
        <w:rPr>
          <w:spacing w:val="-1"/>
          <w:sz w:val="28"/>
        </w:rPr>
        <w:t> </w:t>
      </w:r>
      <w:r>
        <w:rPr>
          <w:sz w:val="28"/>
        </w:rPr>
        <w:t>135</w:t>
      </w:r>
      <w:r>
        <w:rPr>
          <w:spacing w:val="-2"/>
          <w:sz w:val="28"/>
        </w:rPr>
        <w:t> </w:t>
      </w:r>
      <w:r>
        <w:rPr>
          <w:sz w:val="28"/>
        </w:rPr>
        <w:t>dB.</w:t>
      </w:r>
    </w:p>
    <w:p>
      <w:pPr>
        <w:pStyle w:val="ListParagraph"/>
        <w:numPr>
          <w:ilvl w:val="0"/>
          <w:numId w:val="5"/>
        </w:numPr>
        <w:tabs>
          <w:tab w:pos="1802" w:val="left" w:leader="none"/>
          <w:tab w:pos="1803" w:val="left" w:leader="none"/>
          <w:tab w:pos="4717" w:val="left" w:leader="none"/>
        </w:tabs>
        <w:spacing w:line="240" w:lineRule="auto" w:before="137" w:after="0"/>
        <w:ind w:left="1802" w:right="0" w:hanging="707"/>
        <w:jc w:val="left"/>
        <w:rPr>
          <w:sz w:val="28"/>
        </w:rPr>
      </w:pPr>
      <w:r>
        <w:rPr>
          <w:b/>
          <w:sz w:val="28"/>
        </w:rPr>
        <w:t>Le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seuil</w:t>
      </w:r>
      <w:r>
        <w:rPr>
          <w:b/>
          <w:spacing w:val="-4"/>
          <w:sz w:val="28"/>
        </w:rPr>
        <w:t> </w:t>
      </w:r>
      <w:r>
        <w:rPr>
          <w:b/>
          <w:sz w:val="28"/>
        </w:rPr>
        <w:t>de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danger</w:t>
      </w:r>
      <w:r>
        <w:rPr>
          <w:b/>
          <w:spacing w:val="3"/>
          <w:sz w:val="28"/>
        </w:rPr>
        <w:t> </w:t>
      </w:r>
      <w:r>
        <w:rPr>
          <w:b/>
          <w:sz w:val="28"/>
        </w:rPr>
        <w:t>:</w:t>
        <w:tab/>
      </w:r>
      <w:r>
        <w:rPr>
          <w:sz w:val="28"/>
        </w:rPr>
        <w:t>Lex,</w:t>
      </w:r>
      <w:r>
        <w:rPr>
          <w:spacing w:val="1"/>
          <w:sz w:val="28"/>
        </w:rPr>
        <w:t> </w:t>
      </w:r>
      <w:r>
        <w:rPr>
          <w:sz w:val="28"/>
        </w:rPr>
        <w:t>d</w:t>
      </w:r>
      <w:r>
        <w:rPr>
          <w:spacing w:val="-2"/>
          <w:sz w:val="28"/>
        </w:rPr>
        <w:t> </w:t>
      </w:r>
      <w:r>
        <w:rPr>
          <w:sz w:val="28"/>
        </w:rPr>
        <w:t>= 85</w:t>
      </w:r>
      <w:r>
        <w:rPr>
          <w:spacing w:val="-2"/>
          <w:sz w:val="28"/>
        </w:rPr>
        <w:t> </w:t>
      </w:r>
      <w:r>
        <w:rPr>
          <w:sz w:val="28"/>
        </w:rPr>
        <w:t>dB</w:t>
      </w:r>
      <w:r>
        <w:rPr>
          <w:spacing w:val="-5"/>
          <w:sz w:val="28"/>
        </w:rPr>
        <w:t> </w:t>
      </w:r>
      <w:r>
        <w:rPr>
          <w:sz w:val="28"/>
        </w:rPr>
        <w:t>(A)</w:t>
      </w:r>
      <w:r>
        <w:rPr>
          <w:spacing w:val="-2"/>
          <w:sz w:val="28"/>
        </w:rPr>
        <w:t> </w:t>
      </w:r>
      <w:r>
        <w:rPr>
          <w:sz w:val="28"/>
        </w:rPr>
        <w:t>et</w:t>
      </w:r>
      <w:r>
        <w:rPr>
          <w:spacing w:val="2"/>
          <w:sz w:val="28"/>
        </w:rPr>
        <w:t> </w:t>
      </w:r>
      <w:r>
        <w:rPr>
          <w:sz w:val="28"/>
        </w:rPr>
        <w:t>/</w:t>
      </w:r>
      <w:r>
        <w:rPr>
          <w:spacing w:val="-2"/>
          <w:sz w:val="28"/>
        </w:rPr>
        <w:t> </w:t>
      </w:r>
      <w:r>
        <w:rPr>
          <w:sz w:val="28"/>
        </w:rPr>
        <w:t>ou</w:t>
      </w:r>
      <w:r>
        <w:rPr>
          <w:spacing w:val="-2"/>
          <w:sz w:val="28"/>
        </w:rPr>
        <w:t> </w:t>
      </w:r>
      <w:r>
        <w:rPr>
          <w:sz w:val="28"/>
        </w:rPr>
        <w:t>Lpc</w:t>
      </w:r>
      <w:r>
        <w:rPr>
          <w:spacing w:val="-1"/>
          <w:sz w:val="28"/>
        </w:rPr>
        <w:t> </w:t>
      </w:r>
      <w:r>
        <w:rPr>
          <w:sz w:val="28"/>
        </w:rPr>
        <w:t>=</w:t>
      </w:r>
      <w:r>
        <w:rPr>
          <w:spacing w:val="-1"/>
          <w:sz w:val="28"/>
        </w:rPr>
        <w:t> </w:t>
      </w:r>
      <w:r>
        <w:rPr>
          <w:sz w:val="28"/>
        </w:rPr>
        <w:t>137</w:t>
      </w:r>
      <w:r>
        <w:rPr>
          <w:spacing w:val="-1"/>
          <w:sz w:val="28"/>
        </w:rPr>
        <w:t> </w:t>
      </w:r>
      <w:r>
        <w:rPr>
          <w:sz w:val="28"/>
        </w:rPr>
        <w:t>dB</w:t>
      </w:r>
    </w:p>
    <w:p>
      <w:pPr>
        <w:spacing w:before="336"/>
        <w:ind w:left="1096" w:right="0" w:firstLine="0"/>
        <w:jc w:val="both"/>
        <w:rPr>
          <w:b/>
          <w:sz w:val="28"/>
        </w:rPr>
      </w:pPr>
      <w:r>
        <w:rPr>
          <w:b/>
          <w:sz w:val="28"/>
        </w:rPr>
        <w:t>Remarque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:</w:t>
      </w:r>
    </w:p>
    <w:p>
      <w:pPr>
        <w:pStyle w:val="BodyText"/>
        <w:spacing w:before="3"/>
        <w:rPr>
          <w:b/>
          <w:sz w:val="31"/>
        </w:rPr>
      </w:pPr>
    </w:p>
    <w:p>
      <w:pPr>
        <w:pStyle w:val="BodyText"/>
        <w:tabs>
          <w:tab w:pos="3378" w:val="left" w:leader="none"/>
        </w:tabs>
        <w:ind w:left="1096"/>
      </w:pPr>
      <w:r>
        <w:rPr/>
        <w:t>Lex, d=</w:t>
      </w:r>
      <w:r>
        <w:rPr>
          <w:spacing w:val="-1"/>
        </w:rPr>
        <w:t> </w:t>
      </w:r>
      <w:r>
        <w:rPr/>
        <w:t>Leq</w:t>
      </w:r>
      <w:r>
        <w:rPr>
          <w:spacing w:val="-2"/>
        </w:rPr>
        <w:t> </w:t>
      </w:r>
      <w:r>
        <w:rPr/>
        <w:t>+</w:t>
      </w:r>
      <w:r>
        <w:rPr>
          <w:spacing w:val="-1"/>
        </w:rPr>
        <w:t> </w:t>
      </w:r>
      <w:r>
        <w:rPr/>
        <w:t>cte,</w:t>
        <w:tab/>
        <w:t>cte</w:t>
      </w:r>
      <w:r>
        <w:rPr>
          <w:spacing w:val="-2"/>
        </w:rPr>
        <w:t> </w:t>
      </w:r>
      <w:r>
        <w:rPr/>
        <w:t>=0</w:t>
      </w:r>
      <w:r>
        <w:rPr>
          <w:spacing w:val="-3"/>
        </w:rPr>
        <w:t> </w:t>
      </w:r>
      <w:r>
        <w:rPr/>
        <w:t>pour</w:t>
      </w:r>
      <w:r>
        <w:rPr>
          <w:spacing w:val="-3"/>
        </w:rPr>
        <w:t> </w:t>
      </w:r>
      <w:r>
        <w:rPr/>
        <w:t>8</w:t>
      </w:r>
      <w:r>
        <w:rPr>
          <w:spacing w:val="-3"/>
        </w:rPr>
        <w:t> </w:t>
      </w:r>
      <w:r>
        <w:rPr/>
        <w:t>heures de</w:t>
      </w:r>
      <w:r>
        <w:rPr>
          <w:spacing w:val="-2"/>
        </w:rPr>
        <w:t> </w:t>
      </w:r>
      <w:r>
        <w:rPr/>
        <w:t>travail</w:t>
      </w:r>
    </w:p>
    <w:p>
      <w:pPr>
        <w:pStyle w:val="BodyText"/>
        <w:spacing w:before="4"/>
        <w:rPr>
          <w:sz w:val="31"/>
        </w:rPr>
      </w:pPr>
    </w:p>
    <w:p>
      <w:pPr>
        <w:pStyle w:val="BodyText"/>
        <w:ind w:left="1096"/>
      </w:pPr>
      <w:r>
        <w:rPr/>
        <w:t>Leq</w:t>
      </w:r>
      <w:r>
        <w:rPr>
          <w:spacing w:val="-2"/>
        </w:rPr>
        <w:t> </w:t>
      </w:r>
      <w:r>
        <w:rPr/>
        <w:t>étant</w:t>
      </w:r>
      <w:r>
        <w:rPr>
          <w:spacing w:val="-3"/>
        </w:rPr>
        <w:t> </w:t>
      </w:r>
      <w:r>
        <w:rPr/>
        <w:t>le</w:t>
      </w:r>
      <w:r>
        <w:rPr>
          <w:spacing w:val="3"/>
        </w:rPr>
        <w:t> </w:t>
      </w:r>
      <w:r>
        <w:rPr/>
        <w:t>niveau</w:t>
      </w:r>
      <w:r>
        <w:rPr>
          <w:spacing w:val="-7"/>
        </w:rPr>
        <w:t> </w:t>
      </w:r>
      <w:r>
        <w:rPr/>
        <w:t>de</w:t>
      </w:r>
      <w:r>
        <w:rPr>
          <w:spacing w:val="-2"/>
        </w:rPr>
        <w:t> </w:t>
      </w:r>
      <w:r>
        <w:rPr/>
        <w:t>pression</w:t>
      </w:r>
      <w:r>
        <w:rPr>
          <w:spacing w:val="-7"/>
        </w:rPr>
        <w:t> </w:t>
      </w:r>
      <w:r>
        <w:rPr/>
        <w:t>sonore</w:t>
      </w:r>
      <w:r>
        <w:rPr>
          <w:spacing w:val="-2"/>
        </w:rPr>
        <w:t> </w:t>
      </w:r>
      <w:r>
        <w:rPr/>
        <w:t>continu</w:t>
      </w:r>
      <w:r>
        <w:rPr>
          <w:spacing w:val="-8"/>
        </w:rPr>
        <w:t> </w:t>
      </w:r>
      <w:r>
        <w:rPr/>
        <w:t>équivalent</w:t>
      </w:r>
    </w:p>
    <w:p>
      <w:pPr>
        <w:pStyle w:val="BodyText"/>
        <w:spacing w:before="1"/>
        <w:rPr>
          <w:sz w:val="32"/>
        </w:rPr>
      </w:pPr>
    </w:p>
    <w:p>
      <w:pPr>
        <w:pStyle w:val="Heading4"/>
        <w:numPr>
          <w:ilvl w:val="1"/>
          <w:numId w:val="5"/>
        </w:numPr>
        <w:tabs>
          <w:tab w:pos="2446" w:val="left" w:leader="none"/>
        </w:tabs>
        <w:spacing w:line="240" w:lineRule="auto" w:before="0" w:after="0"/>
        <w:ind w:left="2445" w:right="0" w:hanging="361"/>
        <w:jc w:val="left"/>
      </w:pPr>
      <w:r>
        <w:rPr/>
        <w:t>Addition</w:t>
      </w:r>
      <w:r>
        <w:rPr>
          <w:spacing w:val="-9"/>
        </w:rPr>
        <w:t> </w:t>
      </w:r>
      <w:r>
        <w:rPr/>
        <w:t>de</w:t>
      </w:r>
      <w:r>
        <w:rPr>
          <w:spacing w:val="4"/>
        </w:rPr>
        <w:t> </w:t>
      </w:r>
      <w:r>
        <w:rPr/>
        <w:t>niveaux</w:t>
      </w:r>
      <w:r>
        <w:rPr>
          <w:spacing w:val="-7"/>
        </w:rPr>
        <w:t> </w:t>
      </w:r>
      <w:r>
        <w:rPr/>
        <w:t>sonores :</w:t>
      </w:r>
    </w:p>
    <w:p>
      <w:pPr>
        <w:pStyle w:val="BodyText"/>
        <w:spacing w:line="362" w:lineRule="auto" w:before="158"/>
        <w:ind w:left="1523" w:right="1064"/>
      </w:pPr>
      <w:r>
        <w:rPr/>
        <w:t>Le</w:t>
      </w:r>
      <w:r>
        <w:rPr>
          <w:spacing w:val="-4"/>
        </w:rPr>
        <w:t> </w:t>
      </w:r>
      <w:r>
        <w:rPr/>
        <w:t>tableau</w:t>
      </w:r>
      <w:r>
        <w:rPr>
          <w:spacing w:val="-9"/>
        </w:rPr>
        <w:t> </w:t>
      </w:r>
      <w:r>
        <w:rPr/>
        <w:t>ci-dessous</w:t>
      </w:r>
      <w:r>
        <w:rPr>
          <w:spacing w:val="2"/>
        </w:rPr>
        <w:t> </w:t>
      </w:r>
      <w:r>
        <w:rPr/>
        <w:t>montre</w:t>
      </w:r>
      <w:r>
        <w:rPr>
          <w:spacing w:val="1"/>
        </w:rPr>
        <w:t> </w:t>
      </w:r>
      <w:r>
        <w:rPr/>
        <w:t>le</w:t>
      </w:r>
      <w:r>
        <w:rPr>
          <w:spacing w:val="-4"/>
        </w:rPr>
        <w:t> </w:t>
      </w:r>
      <w:r>
        <w:rPr/>
        <w:t>nombre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décibels</w:t>
      </w:r>
      <w:r>
        <w:rPr>
          <w:spacing w:val="-3"/>
        </w:rPr>
        <w:t> </w:t>
      </w:r>
      <w:r>
        <w:rPr/>
        <w:t>par</w:t>
      </w:r>
      <w:r>
        <w:rPr>
          <w:spacing w:val="-5"/>
        </w:rPr>
        <w:t> </w:t>
      </w:r>
      <w:r>
        <w:rPr/>
        <w:t>rapport</w:t>
      </w:r>
      <w:r>
        <w:rPr>
          <w:spacing w:val="-5"/>
        </w:rPr>
        <w:t> </w:t>
      </w:r>
      <w:r>
        <w:rPr/>
        <w:t>au</w:t>
      </w:r>
      <w:r>
        <w:rPr>
          <w:spacing w:val="-5"/>
        </w:rPr>
        <w:t> </w:t>
      </w:r>
      <w:r>
        <w:rPr/>
        <w:t>nombre</w:t>
      </w:r>
      <w:r>
        <w:rPr>
          <w:spacing w:val="-67"/>
        </w:rPr>
        <w:t> </w:t>
      </w:r>
      <w:r>
        <w:rPr/>
        <w:t>machine</w:t>
      </w:r>
    </w:p>
    <w:p>
      <w:pPr>
        <w:pStyle w:val="BodyText"/>
        <w:spacing w:before="9"/>
        <w:rPr>
          <w:sz w:val="24"/>
        </w:rPr>
      </w:pPr>
      <w:r>
        <w:rPr/>
        <w:drawing>
          <wp:anchor distT="0" distB="0" distL="0" distR="0" allowOverlap="1" layoutInCell="1" locked="0" behindDoc="0" simplePos="0" relativeHeight="3">
            <wp:simplePos x="0" y="0"/>
            <wp:positionH relativeFrom="page">
              <wp:posOffset>1375197</wp:posOffset>
            </wp:positionH>
            <wp:positionV relativeFrom="paragraph">
              <wp:posOffset>205955</wp:posOffset>
            </wp:positionV>
            <wp:extent cx="5034997" cy="2997041"/>
            <wp:effectExtent l="0" t="0" r="0" b="0"/>
            <wp:wrapTopAndBottom/>
            <wp:docPr id="7" name="image4.jpeg" descr="Capture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4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34997" cy="29970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30"/>
        </w:rPr>
      </w:pPr>
    </w:p>
    <w:p>
      <w:pPr>
        <w:pStyle w:val="BodyText"/>
        <w:spacing w:before="9"/>
        <w:rPr>
          <w:sz w:val="41"/>
        </w:rPr>
      </w:pPr>
    </w:p>
    <w:p>
      <w:pPr>
        <w:pStyle w:val="BodyText"/>
        <w:spacing w:line="357" w:lineRule="auto"/>
        <w:ind w:left="1663" w:right="1064"/>
      </w:pPr>
      <w:r>
        <w:rPr>
          <w:b/>
          <w:i/>
          <w:u w:val="thick"/>
        </w:rPr>
        <w:t>Note</w:t>
      </w:r>
      <w:r>
        <w:rPr>
          <w:b/>
          <w:i/>
          <w:spacing w:val="-2"/>
        </w:rPr>
        <w:t> </w:t>
      </w:r>
      <w:r>
        <w:rPr/>
        <w:t>:</w:t>
      </w:r>
      <w:r>
        <w:rPr>
          <w:spacing w:val="6"/>
        </w:rPr>
        <w:t> </w:t>
      </w:r>
      <w:r>
        <w:rPr/>
        <w:t>les</w:t>
      </w:r>
      <w:r>
        <w:rPr>
          <w:spacing w:val="12"/>
        </w:rPr>
        <w:t> </w:t>
      </w:r>
      <w:r>
        <w:rPr/>
        <w:t>niveaux</w:t>
      </w:r>
      <w:r>
        <w:rPr>
          <w:spacing w:val="1"/>
        </w:rPr>
        <w:t> </w:t>
      </w:r>
      <w:r>
        <w:rPr/>
        <w:t>sonores</w:t>
      </w:r>
      <w:r>
        <w:rPr>
          <w:spacing w:val="12"/>
        </w:rPr>
        <w:t> </w:t>
      </w:r>
      <w:r>
        <w:rPr/>
        <w:t>ne</w:t>
      </w:r>
      <w:r>
        <w:rPr>
          <w:spacing w:val="7"/>
        </w:rPr>
        <w:t> </w:t>
      </w:r>
      <w:r>
        <w:rPr/>
        <w:t>s’additionnent</w:t>
      </w:r>
      <w:r>
        <w:rPr>
          <w:spacing w:val="6"/>
        </w:rPr>
        <w:t> </w:t>
      </w:r>
      <w:r>
        <w:rPr/>
        <w:t>pas,</w:t>
      </w:r>
      <w:r>
        <w:rPr>
          <w:spacing w:val="13"/>
        </w:rPr>
        <w:t> </w:t>
      </w:r>
      <w:r>
        <w:rPr/>
        <w:t>mais</w:t>
      </w:r>
      <w:r>
        <w:rPr>
          <w:spacing w:val="8"/>
        </w:rPr>
        <w:t> </w:t>
      </w:r>
      <w:r>
        <w:rPr/>
        <w:t>se</w:t>
      </w:r>
      <w:r>
        <w:rPr>
          <w:spacing w:val="7"/>
        </w:rPr>
        <w:t> </w:t>
      </w:r>
      <w:r>
        <w:rPr/>
        <w:t>composent.</w:t>
      </w:r>
      <w:r>
        <w:rPr>
          <w:spacing w:val="7"/>
        </w:rPr>
        <w:t> </w:t>
      </w:r>
      <w:r>
        <w:rPr/>
        <w:t>C’est</w:t>
      </w:r>
      <w:r>
        <w:rPr>
          <w:spacing w:val="-67"/>
        </w:rPr>
        <w:t> </w:t>
      </w:r>
      <w:r>
        <w:rPr/>
        <w:t>à</w:t>
      </w:r>
      <w:r>
        <w:rPr>
          <w:spacing w:val="1"/>
        </w:rPr>
        <w:t> </w:t>
      </w:r>
      <w:r>
        <w:rPr/>
        <w:t>dire</w:t>
      </w:r>
      <w:r>
        <w:rPr>
          <w:spacing w:val="1"/>
        </w:rPr>
        <w:t> </w:t>
      </w:r>
      <w:r>
        <w:rPr/>
        <w:t>3dB</w:t>
      </w:r>
      <w:r>
        <w:rPr>
          <w:spacing w:val="-2"/>
        </w:rPr>
        <w:t> </w:t>
      </w:r>
      <w:r>
        <w:rPr/>
        <w:t>double</w:t>
      </w:r>
      <w:r>
        <w:rPr>
          <w:spacing w:val="6"/>
        </w:rPr>
        <w:t> </w:t>
      </w:r>
      <w:r>
        <w:rPr/>
        <w:t>la</w:t>
      </w:r>
      <w:r>
        <w:rPr>
          <w:spacing w:val="2"/>
        </w:rPr>
        <w:t> </w:t>
      </w:r>
      <w:r>
        <w:rPr/>
        <w:t>sensation</w:t>
      </w:r>
      <w:r>
        <w:rPr>
          <w:spacing w:val="-4"/>
        </w:rPr>
        <w:t> </w:t>
      </w:r>
      <w:r>
        <w:rPr/>
        <w:t>auditive.</w:t>
      </w:r>
    </w:p>
    <w:p>
      <w:pPr>
        <w:pStyle w:val="Heading4"/>
        <w:numPr>
          <w:ilvl w:val="0"/>
          <w:numId w:val="6"/>
        </w:numPr>
        <w:tabs>
          <w:tab w:pos="2512" w:val="left" w:leader="none"/>
          <w:tab w:pos="2513" w:val="left" w:leader="none"/>
        </w:tabs>
        <w:spacing w:line="240" w:lineRule="auto" w:before="11" w:after="0"/>
        <w:ind w:left="2513" w:right="0" w:hanging="850"/>
        <w:jc w:val="left"/>
      </w:pPr>
      <w:r>
        <w:rPr/>
        <w:t>Les</w:t>
      </w:r>
      <w:r>
        <w:rPr>
          <w:spacing w:val="-3"/>
        </w:rPr>
        <w:t> </w:t>
      </w:r>
      <w:r>
        <w:rPr/>
        <w:t>valeurs</w:t>
      </w:r>
      <w:r>
        <w:rPr>
          <w:spacing w:val="-3"/>
        </w:rPr>
        <w:t> </w:t>
      </w:r>
      <w:r>
        <w:rPr/>
        <w:t>seuils</w:t>
      </w:r>
      <w:r>
        <w:rPr>
          <w:spacing w:val="1"/>
        </w:rPr>
        <w:t> </w:t>
      </w:r>
      <w:r>
        <w:rPr/>
        <w:t>d’exposition</w:t>
      </w:r>
      <w:r>
        <w:rPr>
          <w:spacing w:val="-10"/>
        </w:rPr>
        <w:t> </w:t>
      </w:r>
      <w:r>
        <w:rPr/>
        <w:t>:</w:t>
      </w:r>
    </w:p>
    <w:p>
      <w:pPr>
        <w:spacing w:after="0" w:line="240" w:lineRule="auto"/>
        <w:jc w:val="left"/>
        <w:sectPr>
          <w:pgSz w:w="11910" w:h="16840"/>
          <w:pgMar w:header="0" w:footer="675" w:top="900" w:bottom="940" w:left="320" w:right="300"/>
        </w:sectPr>
      </w:pPr>
    </w:p>
    <w:p>
      <w:pPr>
        <w:pStyle w:val="BodyText"/>
        <w:spacing w:before="68"/>
        <w:ind w:left="1864" w:right="1356"/>
        <w:jc w:val="center"/>
      </w:pPr>
      <w:r>
        <w:rPr/>
        <w:t>Le</w:t>
      </w:r>
      <w:r>
        <w:rPr>
          <w:spacing w:val="-4"/>
        </w:rPr>
        <w:t> </w:t>
      </w:r>
      <w:r>
        <w:rPr/>
        <w:t>tableau</w:t>
      </w:r>
      <w:r>
        <w:rPr>
          <w:spacing w:val="-8"/>
        </w:rPr>
        <w:t> </w:t>
      </w:r>
      <w:r>
        <w:rPr/>
        <w:t>ci-dessous</w:t>
      </w:r>
      <w:r>
        <w:rPr>
          <w:spacing w:val="1"/>
        </w:rPr>
        <w:t> </w:t>
      </w:r>
      <w:r>
        <w:rPr/>
        <w:t>montre</w:t>
      </w:r>
      <w:r>
        <w:rPr>
          <w:spacing w:val="1"/>
        </w:rPr>
        <w:t> </w:t>
      </w:r>
      <w:r>
        <w:rPr/>
        <w:t>les</w:t>
      </w:r>
      <w:r>
        <w:rPr>
          <w:spacing w:val="-2"/>
        </w:rPr>
        <w:t> </w:t>
      </w:r>
      <w:r>
        <w:rPr/>
        <w:t>différents</w:t>
      </w:r>
      <w:r>
        <w:rPr>
          <w:spacing w:val="-4"/>
        </w:rPr>
        <w:t> </w:t>
      </w:r>
      <w:r>
        <w:rPr/>
        <w:t>seuils</w:t>
      </w:r>
      <w:r>
        <w:rPr>
          <w:spacing w:val="-3"/>
        </w:rPr>
        <w:t> </w:t>
      </w:r>
      <w:r>
        <w:rPr/>
        <w:t>d’exposition</w:t>
      </w:r>
      <w:r>
        <w:rPr>
          <w:spacing w:val="-8"/>
        </w:rPr>
        <w:t> </w:t>
      </w:r>
      <w:r>
        <w:rPr/>
        <w:t>au</w:t>
      </w:r>
      <w:r>
        <w:rPr>
          <w:spacing w:val="-8"/>
        </w:rPr>
        <w:t> </w:t>
      </w:r>
      <w:r>
        <w:rPr/>
        <w:t>bruit</w:t>
      </w:r>
      <w:r>
        <w:rPr>
          <w:spacing w:val="9"/>
        </w:rPr>
        <w:t> </w:t>
      </w:r>
      <w:r>
        <w:rPr/>
        <w:t>: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14"/>
        </w:rPr>
      </w:pPr>
    </w:p>
    <w:tbl>
      <w:tblPr>
        <w:tblW w:w="0" w:type="auto"/>
        <w:jc w:val="left"/>
        <w:tblInd w:w="1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449"/>
        <w:gridCol w:w="1633"/>
        <w:gridCol w:w="1590"/>
        <w:gridCol w:w="3376"/>
      </w:tblGrid>
      <w:tr>
        <w:trPr>
          <w:trHeight w:val="1104" w:hRule="atLeast"/>
        </w:trPr>
        <w:tc>
          <w:tcPr>
            <w:tcW w:w="2449" w:type="dxa"/>
          </w:tcPr>
          <w:p>
            <w:pPr>
              <w:pStyle w:val="TableParagraph"/>
              <w:spacing w:line="240" w:lineRule="auto"/>
              <w:ind w:left="667" w:right="262" w:hanging="390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Seuils </w:t>
            </w:r>
            <w:r>
              <w:rPr>
                <w:b/>
                <w:sz w:val="24"/>
              </w:rPr>
              <w:t>déclenchant</w:t>
            </w:r>
            <w:r>
              <w:rPr>
                <w:b/>
                <w:spacing w:val="-57"/>
                <w:sz w:val="24"/>
              </w:rPr>
              <w:t> </w:t>
            </w:r>
            <w:r>
              <w:rPr>
                <w:b/>
                <w:sz w:val="24"/>
              </w:rPr>
              <w:t>l’action</w:t>
            </w:r>
            <w:r>
              <w:rPr>
                <w:b/>
                <w:spacing w:val="2"/>
                <w:sz w:val="24"/>
              </w:rPr>
              <w:t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1"/>
                <w:sz w:val="24"/>
              </w:rPr>
              <w:t> </w:t>
            </w:r>
            <w:r>
              <w:rPr>
                <w:b/>
                <w:sz w:val="24"/>
              </w:rPr>
              <w:t>prévention</w:t>
            </w:r>
          </w:p>
        </w:tc>
        <w:tc>
          <w:tcPr>
            <w:tcW w:w="1633" w:type="dxa"/>
          </w:tcPr>
          <w:p>
            <w:pPr>
              <w:pStyle w:val="TableParagraph"/>
              <w:spacing w:line="273" w:lineRule="exact"/>
              <w:ind w:left="225"/>
              <w:rPr>
                <w:b/>
                <w:sz w:val="24"/>
              </w:rPr>
            </w:pPr>
            <w:r>
              <w:rPr>
                <w:b/>
                <w:sz w:val="24"/>
              </w:rPr>
              <w:t>Paramètres</w:t>
            </w:r>
          </w:p>
        </w:tc>
        <w:tc>
          <w:tcPr>
            <w:tcW w:w="1590" w:type="dxa"/>
          </w:tcPr>
          <w:p>
            <w:pPr>
              <w:pStyle w:val="TableParagraph"/>
              <w:spacing w:line="240" w:lineRule="auto"/>
              <w:ind w:left="114" w:right="106"/>
              <w:jc w:val="center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Réglementati</w:t>
            </w:r>
            <w:r>
              <w:rPr>
                <w:b/>
                <w:spacing w:val="-57"/>
                <w:sz w:val="24"/>
              </w:rPr>
              <w:t> </w:t>
            </w:r>
            <w:r>
              <w:rPr>
                <w:b/>
                <w:sz w:val="24"/>
              </w:rPr>
              <w:t>on</w:t>
            </w:r>
            <w:r>
              <w:rPr>
                <w:b/>
                <w:spacing w:val="1"/>
                <w:sz w:val="24"/>
              </w:rPr>
              <w:t> </w:t>
            </w:r>
            <w:r>
              <w:rPr>
                <w:b/>
                <w:sz w:val="24"/>
              </w:rPr>
              <w:t>européenne</w:t>
            </w:r>
          </w:p>
          <w:p>
            <w:pPr>
              <w:pStyle w:val="TableParagraph"/>
              <w:spacing w:line="257" w:lineRule="exact"/>
              <w:ind w:left="114" w:right="9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(Nouveau)</w:t>
            </w:r>
          </w:p>
        </w:tc>
        <w:tc>
          <w:tcPr>
            <w:tcW w:w="3376" w:type="dxa"/>
          </w:tcPr>
          <w:p>
            <w:pPr>
              <w:pStyle w:val="TableParagraph"/>
              <w:spacing w:line="273" w:lineRule="exact"/>
              <w:ind w:left="680"/>
              <w:rPr>
                <w:b/>
                <w:sz w:val="24"/>
              </w:rPr>
            </w:pPr>
            <w:r>
              <w:rPr>
                <w:b/>
                <w:sz w:val="24"/>
              </w:rPr>
              <w:t>Actions</w:t>
            </w:r>
            <w:r>
              <w:rPr>
                <w:b/>
                <w:spacing w:val="-4"/>
                <w:sz w:val="24"/>
              </w:rPr>
              <w:t> </w:t>
            </w:r>
            <w:r>
              <w:rPr>
                <w:b/>
                <w:sz w:val="24"/>
              </w:rPr>
              <w:t>préventives</w:t>
            </w:r>
          </w:p>
        </w:tc>
      </w:tr>
      <w:tr>
        <w:trPr>
          <w:trHeight w:val="1382" w:hRule="atLeast"/>
        </w:trPr>
        <w:tc>
          <w:tcPr>
            <w:tcW w:w="2449" w:type="dxa"/>
            <w:vMerge w:val="restart"/>
            <w:shd w:val="clear" w:color="auto" w:fill="76923B"/>
          </w:tcPr>
          <w:p>
            <w:pPr>
              <w:pStyle w:val="TableParagraph"/>
              <w:spacing w:line="240" w:lineRule="auto"/>
              <w:ind w:left="0"/>
              <w:rPr>
                <w:sz w:val="26"/>
              </w:rPr>
            </w:pPr>
          </w:p>
          <w:p>
            <w:pPr>
              <w:pStyle w:val="TableParagraph"/>
              <w:spacing w:line="240" w:lineRule="auto" w:before="3"/>
              <w:ind w:left="0"/>
              <w:rPr>
                <w:sz w:val="21"/>
              </w:rPr>
            </w:pPr>
          </w:p>
          <w:p>
            <w:pPr>
              <w:pStyle w:val="TableParagraph"/>
              <w:spacing w:line="242" w:lineRule="auto"/>
              <w:ind w:left="134" w:right="124" w:hanging="1"/>
              <w:jc w:val="center"/>
              <w:rPr>
                <w:b/>
                <w:sz w:val="24"/>
              </w:rPr>
            </w:pPr>
            <w:r>
              <w:rPr>
                <w:sz w:val="24"/>
              </w:rPr>
              <w:t>Valeur d’exposition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inférieure déclenchant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l’action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(</w:t>
            </w:r>
            <w:r>
              <w:rPr>
                <w:b/>
                <w:sz w:val="24"/>
              </w:rPr>
              <w:t>sans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z w:val="24"/>
              </w:rPr>
              <w:t>prise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en</w:t>
            </w:r>
            <w:r>
              <w:rPr>
                <w:b/>
                <w:spacing w:val="-57"/>
                <w:sz w:val="24"/>
              </w:rPr>
              <w:t> </w:t>
            </w:r>
            <w:r>
              <w:rPr>
                <w:b/>
                <w:sz w:val="24"/>
              </w:rPr>
              <w:t>compte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des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PICB)</w:t>
            </w:r>
          </w:p>
        </w:tc>
        <w:tc>
          <w:tcPr>
            <w:tcW w:w="1633" w:type="dxa"/>
            <w:shd w:val="clear" w:color="auto" w:fill="76923B"/>
          </w:tcPr>
          <w:p>
            <w:pPr>
              <w:pStyle w:val="TableParagraph"/>
              <w:spacing w:line="240" w:lineRule="auto" w:before="5"/>
              <w:ind w:left="0"/>
              <w:rPr>
                <w:sz w:val="23"/>
              </w:rPr>
            </w:pPr>
          </w:p>
          <w:p>
            <w:pPr>
              <w:pStyle w:val="TableParagraph"/>
              <w:spacing w:line="240" w:lineRule="auto"/>
              <w:ind w:left="297" w:right="283"/>
              <w:jc w:val="center"/>
              <w:rPr>
                <w:sz w:val="24"/>
              </w:rPr>
            </w:pPr>
            <w:r>
              <w:rPr>
                <w:sz w:val="24"/>
              </w:rPr>
              <w:t>Exposition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moyenne</w:t>
            </w:r>
            <w:r>
              <w:rPr>
                <w:spacing w:val="1"/>
                <w:sz w:val="24"/>
              </w:rPr>
              <w:t> </w:t>
            </w:r>
            <w:r>
              <w:rPr>
                <w:position w:val="2"/>
                <w:sz w:val="24"/>
              </w:rPr>
              <w:t>(L</w:t>
            </w:r>
            <w:r>
              <w:rPr>
                <w:sz w:val="16"/>
              </w:rPr>
              <w:t>Ex,8h</w:t>
            </w:r>
            <w:r>
              <w:rPr>
                <w:position w:val="2"/>
                <w:sz w:val="24"/>
              </w:rPr>
              <w:t>)</w:t>
            </w:r>
          </w:p>
        </w:tc>
        <w:tc>
          <w:tcPr>
            <w:tcW w:w="1590" w:type="dxa"/>
            <w:shd w:val="clear" w:color="auto" w:fill="76923B"/>
          </w:tcPr>
          <w:p>
            <w:pPr>
              <w:pStyle w:val="TableParagraph"/>
              <w:spacing w:line="240" w:lineRule="auto" w:before="5"/>
              <w:ind w:left="0"/>
              <w:rPr>
                <w:sz w:val="23"/>
              </w:rPr>
            </w:pPr>
          </w:p>
          <w:p>
            <w:pPr>
              <w:pStyle w:val="TableParagraph"/>
              <w:spacing w:line="240" w:lineRule="auto"/>
              <w:ind w:left="111" w:right="106"/>
              <w:jc w:val="center"/>
              <w:rPr>
                <w:sz w:val="24"/>
              </w:rPr>
            </w:pPr>
            <w:r>
              <w:rPr>
                <w:sz w:val="24"/>
              </w:rPr>
              <w:t>80 dB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(A)</w:t>
            </w:r>
          </w:p>
        </w:tc>
        <w:tc>
          <w:tcPr>
            <w:tcW w:w="3376" w:type="dxa"/>
            <w:vMerge w:val="restart"/>
            <w:shd w:val="clear" w:color="auto" w:fill="76923B"/>
          </w:tcPr>
          <w:p>
            <w:pPr>
              <w:pStyle w:val="TableParagraph"/>
              <w:numPr>
                <w:ilvl w:val="0"/>
                <w:numId w:val="7"/>
              </w:numPr>
              <w:tabs>
                <w:tab w:pos="747" w:val="left" w:leader="none"/>
                <w:tab w:pos="748" w:val="left" w:leader="none"/>
              </w:tabs>
              <w:spacing w:line="237" w:lineRule="auto" w:before="0" w:after="0"/>
              <w:ind w:left="747" w:right="250" w:hanging="360"/>
              <w:jc w:val="left"/>
              <w:rPr>
                <w:sz w:val="24"/>
              </w:rPr>
            </w:pPr>
            <w:r>
              <w:rPr>
                <w:sz w:val="24"/>
              </w:rPr>
              <w:t>Mise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à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disposition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des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PICB ;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747" w:val="left" w:leader="none"/>
                <w:tab w:pos="748" w:val="left" w:leader="none"/>
              </w:tabs>
              <w:spacing w:line="237" w:lineRule="auto" w:before="3" w:after="0"/>
              <w:ind w:left="747" w:right="233" w:hanging="360"/>
              <w:jc w:val="left"/>
              <w:rPr>
                <w:sz w:val="24"/>
              </w:rPr>
            </w:pPr>
            <w:r>
              <w:rPr>
                <w:sz w:val="24"/>
              </w:rPr>
              <w:t>Information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et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formation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des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travailleurs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;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747" w:val="left" w:leader="none"/>
                <w:tab w:pos="748" w:val="left" w:leader="none"/>
              </w:tabs>
              <w:spacing w:line="237" w:lineRule="auto" w:before="2" w:after="0"/>
              <w:ind w:left="747" w:right="337" w:hanging="360"/>
              <w:jc w:val="left"/>
              <w:rPr>
                <w:sz w:val="24"/>
              </w:rPr>
            </w:pPr>
            <w:r>
              <w:rPr>
                <w:sz w:val="24"/>
              </w:rPr>
              <w:t>Audiométrie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préventive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proposée.</w:t>
            </w:r>
          </w:p>
        </w:tc>
      </w:tr>
      <w:tr>
        <w:trPr>
          <w:trHeight w:val="1262" w:hRule="atLeast"/>
        </w:trPr>
        <w:tc>
          <w:tcPr>
            <w:tcW w:w="2449" w:type="dxa"/>
            <w:vMerge/>
            <w:tcBorders>
              <w:top w:val="nil"/>
            </w:tcBorders>
            <w:shd w:val="clear" w:color="auto" w:fill="76923B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33" w:type="dxa"/>
            <w:shd w:val="clear" w:color="auto" w:fill="76923B"/>
          </w:tcPr>
          <w:p>
            <w:pPr>
              <w:pStyle w:val="TableParagraph"/>
              <w:spacing w:line="240" w:lineRule="auto"/>
              <w:ind w:left="0"/>
              <w:rPr>
                <w:sz w:val="23"/>
              </w:rPr>
            </w:pPr>
          </w:p>
          <w:p>
            <w:pPr>
              <w:pStyle w:val="TableParagraph"/>
              <w:spacing w:line="240" w:lineRule="auto" w:before="1"/>
              <w:ind w:left="302" w:right="289" w:firstLine="28"/>
              <w:rPr>
                <w:sz w:val="24"/>
              </w:rPr>
            </w:pPr>
            <w:r>
              <w:rPr>
                <w:sz w:val="24"/>
              </w:rPr>
              <w:t>Niveau de</w:t>
            </w:r>
            <w:r>
              <w:rPr>
                <w:spacing w:val="-57"/>
                <w:sz w:val="24"/>
              </w:rPr>
              <w:t> </w:t>
            </w:r>
            <w:r>
              <w:rPr>
                <w:spacing w:val="-1"/>
                <w:position w:val="2"/>
                <w:sz w:val="24"/>
              </w:rPr>
              <w:t>crête</w:t>
            </w:r>
            <w:r>
              <w:rPr>
                <w:spacing w:val="-12"/>
                <w:position w:val="2"/>
                <w:sz w:val="24"/>
              </w:rPr>
              <w:t> </w:t>
            </w:r>
            <w:r>
              <w:rPr>
                <w:position w:val="2"/>
                <w:sz w:val="24"/>
              </w:rPr>
              <w:t>(L</w:t>
            </w:r>
            <w:r>
              <w:rPr>
                <w:sz w:val="16"/>
              </w:rPr>
              <w:t>PC</w:t>
            </w:r>
            <w:r>
              <w:rPr>
                <w:position w:val="2"/>
                <w:sz w:val="24"/>
              </w:rPr>
              <w:t>)</w:t>
            </w:r>
          </w:p>
        </w:tc>
        <w:tc>
          <w:tcPr>
            <w:tcW w:w="1590" w:type="dxa"/>
            <w:shd w:val="clear" w:color="auto" w:fill="76923B"/>
          </w:tcPr>
          <w:p>
            <w:pPr>
              <w:pStyle w:val="TableParagraph"/>
              <w:spacing w:line="240" w:lineRule="auto"/>
              <w:ind w:left="0"/>
              <w:rPr>
                <w:sz w:val="23"/>
              </w:rPr>
            </w:pPr>
          </w:p>
          <w:p>
            <w:pPr>
              <w:pStyle w:val="TableParagraph"/>
              <w:spacing w:line="240" w:lineRule="auto" w:before="1"/>
              <w:ind w:left="114" w:right="104"/>
              <w:jc w:val="center"/>
              <w:rPr>
                <w:sz w:val="24"/>
              </w:rPr>
            </w:pPr>
            <w:r>
              <w:rPr>
                <w:sz w:val="24"/>
              </w:rPr>
              <w:t>135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dB (C)</w:t>
            </w:r>
          </w:p>
        </w:tc>
        <w:tc>
          <w:tcPr>
            <w:tcW w:w="3376" w:type="dxa"/>
            <w:vMerge/>
            <w:tcBorders>
              <w:top w:val="nil"/>
            </w:tcBorders>
            <w:shd w:val="clear" w:color="auto" w:fill="76923B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934" w:hRule="atLeast"/>
        </w:trPr>
        <w:tc>
          <w:tcPr>
            <w:tcW w:w="2449" w:type="dxa"/>
            <w:vMerge w:val="restart"/>
            <w:shd w:val="clear" w:color="auto" w:fill="FFC000"/>
          </w:tcPr>
          <w:p>
            <w:pPr>
              <w:pStyle w:val="TableParagraph"/>
              <w:spacing w:line="240" w:lineRule="auto"/>
              <w:ind w:left="0"/>
              <w:rPr>
                <w:sz w:val="26"/>
              </w:rPr>
            </w:pPr>
          </w:p>
          <w:p>
            <w:pPr>
              <w:pStyle w:val="TableParagraph"/>
              <w:spacing w:line="240" w:lineRule="auto"/>
              <w:ind w:left="0"/>
              <w:rPr>
                <w:sz w:val="26"/>
              </w:rPr>
            </w:pPr>
          </w:p>
          <w:p>
            <w:pPr>
              <w:pStyle w:val="TableParagraph"/>
              <w:spacing w:line="240" w:lineRule="auto" w:before="224"/>
              <w:ind w:left="119" w:right="115" w:firstLine="3"/>
              <w:jc w:val="center"/>
              <w:rPr>
                <w:b/>
                <w:sz w:val="24"/>
              </w:rPr>
            </w:pPr>
            <w:r>
              <w:rPr>
                <w:sz w:val="24"/>
              </w:rPr>
              <w:t>Valeur d’exposition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supérieure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déclenchant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l’action (</w:t>
            </w:r>
            <w:r>
              <w:rPr>
                <w:b/>
                <w:sz w:val="24"/>
              </w:rPr>
              <w:t>sans prise en</w:t>
            </w:r>
            <w:r>
              <w:rPr>
                <w:b/>
                <w:spacing w:val="-57"/>
                <w:sz w:val="24"/>
              </w:rPr>
              <w:t> </w:t>
            </w:r>
            <w:r>
              <w:rPr>
                <w:b/>
                <w:sz w:val="24"/>
              </w:rPr>
              <w:t>compte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des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PICB)</w:t>
            </w:r>
          </w:p>
        </w:tc>
        <w:tc>
          <w:tcPr>
            <w:tcW w:w="1633" w:type="dxa"/>
            <w:shd w:val="clear" w:color="auto" w:fill="FFC000"/>
          </w:tcPr>
          <w:p>
            <w:pPr>
              <w:pStyle w:val="TableParagraph"/>
              <w:spacing w:line="240" w:lineRule="auto"/>
              <w:ind w:left="0"/>
              <w:rPr>
                <w:sz w:val="26"/>
              </w:rPr>
            </w:pPr>
          </w:p>
          <w:p>
            <w:pPr>
              <w:pStyle w:val="TableParagraph"/>
              <w:spacing w:line="240" w:lineRule="auto" w:before="3"/>
              <w:ind w:left="0"/>
              <w:rPr>
                <w:sz w:val="21"/>
              </w:rPr>
            </w:pPr>
          </w:p>
          <w:p>
            <w:pPr>
              <w:pStyle w:val="TableParagraph"/>
              <w:spacing w:line="240" w:lineRule="auto" w:before="1"/>
              <w:ind w:left="297" w:right="283"/>
              <w:jc w:val="center"/>
              <w:rPr>
                <w:sz w:val="24"/>
              </w:rPr>
            </w:pPr>
            <w:r>
              <w:rPr>
                <w:sz w:val="24"/>
              </w:rPr>
              <w:t>Exposition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moyenne</w:t>
            </w:r>
            <w:r>
              <w:rPr>
                <w:spacing w:val="1"/>
                <w:sz w:val="24"/>
              </w:rPr>
              <w:t> </w:t>
            </w:r>
            <w:r>
              <w:rPr>
                <w:position w:val="2"/>
                <w:sz w:val="24"/>
              </w:rPr>
              <w:t>(L</w:t>
            </w:r>
            <w:r>
              <w:rPr>
                <w:sz w:val="16"/>
              </w:rPr>
              <w:t>Ex,8h</w:t>
            </w:r>
            <w:r>
              <w:rPr>
                <w:position w:val="2"/>
                <w:sz w:val="24"/>
              </w:rPr>
              <w:t>)</w:t>
            </w:r>
          </w:p>
        </w:tc>
        <w:tc>
          <w:tcPr>
            <w:tcW w:w="1590" w:type="dxa"/>
            <w:shd w:val="clear" w:color="auto" w:fill="FFC000"/>
          </w:tcPr>
          <w:p>
            <w:pPr>
              <w:pStyle w:val="TableParagraph"/>
              <w:spacing w:line="240" w:lineRule="auto"/>
              <w:ind w:left="0"/>
              <w:rPr>
                <w:sz w:val="26"/>
              </w:rPr>
            </w:pPr>
          </w:p>
          <w:p>
            <w:pPr>
              <w:pStyle w:val="TableParagraph"/>
              <w:spacing w:line="240" w:lineRule="auto" w:before="3"/>
              <w:ind w:left="0"/>
              <w:rPr>
                <w:sz w:val="21"/>
              </w:rPr>
            </w:pPr>
          </w:p>
          <w:p>
            <w:pPr>
              <w:pStyle w:val="TableParagraph"/>
              <w:spacing w:line="240" w:lineRule="auto" w:before="1"/>
              <w:ind w:left="111" w:right="106"/>
              <w:jc w:val="center"/>
              <w:rPr>
                <w:sz w:val="24"/>
              </w:rPr>
            </w:pPr>
            <w:r>
              <w:rPr>
                <w:sz w:val="24"/>
              </w:rPr>
              <w:t>85 dB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(A)</w:t>
            </w:r>
          </w:p>
        </w:tc>
        <w:tc>
          <w:tcPr>
            <w:tcW w:w="3376" w:type="dxa"/>
            <w:vMerge w:val="restart"/>
            <w:shd w:val="clear" w:color="auto" w:fill="FFC000"/>
          </w:tcPr>
          <w:p>
            <w:pPr>
              <w:pStyle w:val="TableParagraph"/>
              <w:numPr>
                <w:ilvl w:val="0"/>
                <w:numId w:val="8"/>
              </w:numPr>
              <w:tabs>
                <w:tab w:pos="810" w:val="left" w:leader="none"/>
                <w:tab w:pos="811" w:val="left" w:leader="none"/>
              </w:tabs>
              <w:spacing w:line="237" w:lineRule="auto" w:before="0" w:after="0"/>
              <w:ind w:left="747" w:right="679" w:hanging="360"/>
              <w:jc w:val="left"/>
              <w:rPr>
                <w:sz w:val="24"/>
              </w:rPr>
            </w:pPr>
            <w:r>
              <w:rPr/>
              <w:tab/>
            </w:r>
            <w:r>
              <w:rPr>
                <w:sz w:val="24"/>
              </w:rPr>
              <w:t>Procéder à une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évaluation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du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bruit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;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747" w:val="left" w:leader="none"/>
                <w:tab w:pos="748" w:val="left" w:leader="none"/>
              </w:tabs>
              <w:spacing w:line="293" w:lineRule="exact" w:before="1" w:after="0"/>
              <w:ind w:left="747" w:right="0" w:hanging="361"/>
              <w:jc w:val="left"/>
              <w:rPr>
                <w:sz w:val="24"/>
              </w:rPr>
            </w:pPr>
            <w:r>
              <w:rPr>
                <w:sz w:val="24"/>
              </w:rPr>
              <w:t>Veiller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au port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des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PICB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;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747" w:val="left" w:leader="none"/>
                <w:tab w:pos="748" w:val="left" w:leader="none"/>
              </w:tabs>
              <w:spacing w:line="240" w:lineRule="auto" w:before="0" w:after="0"/>
              <w:ind w:left="747" w:right="509" w:hanging="360"/>
              <w:jc w:val="left"/>
              <w:rPr>
                <w:sz w:val="24"/>
              </w:rPr>
            </w:pPr>
            <w:r>
              <w:rPr>
                <w:sz w:val="24"/>
              </w:rPr>
              <w:t>Signaler les zones à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danger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et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limiter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leurs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accès</w:t>
            </w:r>
            <w:r>
              <w:rPr>
                <w:spacing w:val="4"/>
                <w:sz w:val="24"/>
              </w:rPr>
              <w:t> </w:t>
            </w:r>
            <w:r>
              <w:rPr>
                <w:sz w:val="24"/>
              </w:rPr>
              <w:t>;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747" w:val="left" w:leader="none"/>
                <w:tab w:pos="748" w:val="left" w:leader="none"/>
              </w:tabs>
              <w:spacing w:line="240" w:lineRule="auto" w:before="0" w:after="0"/>
              <w:ind w:left="747" w:right="539" w:hanging="360"/>
              <w:jc w:val="left"/>
              <w:rPr>
                <w:sz w:val="24"/>
              </w:rPr>
            </w:pPr>
            <w:r>
              <w:rPr>
                <w:sz w:val="24"/>
              </w:rPr>
              <w:t>Mise en place d’une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surveillance</w:t>
            </w:r>
            <w:r>
              <w:rPr>
                <w:spacing w:val="-14"/>
                <w:sz w:val="24"/>
              </w:rPr>
              <w:t> </w:t>
            </w:r>
            <w:r>
              <w:rPr>
                <w:sz w:val="24"/>
              </w:rPr>
              <w:t>médicale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renforcée.</w:t>
            </w:r>
          </w:p>
        </w:tc>
      </w:tr>
      <w:tr>
        <w:trPr>
          <w:trHeight w:val="1377" w:hRule="atLeast"/>
        </w:trPr>
        <w:tc>
          <w:tcPr>
            <w:tcW w:w="2449" w:type="dxa"/>
            <w:vMerge/>
            <w:tcBorders>
              <w:top w:val="nil"/>
            </w:tcBorders>
            <w:shd w:val="clear" w:color="auto" w:fill="FFC000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33" w:type="dxa"/>
            <w:shd w:val="clear" w:color="auto" w:fill="FFC000"/>
          </w:tcPr>
          <w:p>
            <w:pPr>
              <w:pStyle w:val="TableParagraph"/>
              <w:spacing w:line="240" w:lineRule="auto"/>
              <w:ind w:left="0"/>
              <w:rPr>
                <w:sz w:val="26"/>
              </w:rPr>
            </w:pPr>
          </w:p>
          <w:p>
            <w:pPr>
              <w:pStyle w:val="TableParagraph"/>
              <w:spacing w:line="240" w:lineRule="auto" w:before="5"/>
              <w:ind w:left="0"/>
              <w:rPr>
                <w:sz w:val="21"/>
              </w:rPr>
            </w:pPr>
          </w:p>
          <w:p>
            <w:pPr>
              <w:pStyle w:val="TableParagraph"/>
              <w:spacing w:line="237" w:lineRule="auto" w:before="1"/>
              <w:ind w:left="302" w:right="289" w:firstLine="28"/>
              <w:rPr>
                <w:sz w:val="24"/>
              </w:rPr>
            </w:pPr>
            <w:r>
              <w:rPr>
                <w:sz w:val="24"/>
              </w:rPr>
              <w:t>Niveau de</w:t>
            </w:r>
            <w:r>
              <w:rPr>
                <w:spacing w:val="-57"/>
                <w:sz w:val="24"/>
              </w:rPr>
              <w:t> </w:t>
            </w:r>
            <w:r>
              <w:rPr>
                <w:spacing w:val="-1"/>
                <w:position w:val="2"/>
                <w:sz w:val="24"/>
              </w:rPr>
              <w:t>crête</w:t>
            </w:r>
            <w:r>
              <w:rPr>
                <w:spacing w:val="-12"/>
                <w:position w:val="2"/>
                <w:sz w:val="24"/>
              </w:rPr>
              <w:t> </w:t>
            </w:r>
            <w:r>
              <w:rPr>
                <w:position w:val="2"/>
                <w:sz w:val="24"/>
              </w:rPr>
              <w:t>(L</w:t>
            </w:r>
            <w:r>
              <w:rPr>
                <w:sz w:val="16"/>
              </w:rPr>
              <w:t>PC</w:t>
            </w:r>
            <w:r>
              <w:rPr>
                <w:position w:val="2"/>
                <w:sz w:val="24"/>
              </w:rPr>
              <w:t>)</w:t>
            </w:r>
          </w:p>
        </w:tc>
        <w:tc>
          <w:tcPr>
            <w:tcW w:w="1590" w:type="dxa"/>
            <w:shd w:val="clear" w:color="auto" w:fill="FFC000"/>
          </w:tcPr>
          <w:p>
            <w:pPr>
              <w:pStyle w:val="TableParagraph"/>
              <w:spacing w:line="240" w:lineRule="auto"/>
              <w:ind w:left="0"/>
              <w:rPr>
                <w:sz w:val="26"/>
              </w:rPr>
            </w:pPr>
          </w:p>
          <w:p>
            <w:pPr>
              <w:pStyle w:val="TableParagraph"/>
              <w:spacing w:line="240" w:lineRule="auto" w:before="3"/>
              <w:ind w:left="0"/>
              <w:rPr>
                <w:sz w:val="21"/>
              </w:rPr>
            </w:pPr>
          </w:p>
          <w:p>
            <w:pPr>
              <w:pStyle w:val="TableParagraph"/>
              <w:spacing w:line="240" w:lineRule="auto"/>
              <w:ind w:left="114" w:right="104"/>
              <w:jc w:val="center"/>
              <w:rPr>
                <w:sz w:val="24"/>
              </w:rPr>
            </w:pPr>
            <w:r>
              <w:rPr>
                <w:sz w:val="24"/>
              </w:rPr>
              <w:t>137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dB (C)</w:t>
            </w:r>
          </w:p>
        </w:tc>
        <w:tc>
          <w:tcPr>
            <w:tcW w:w="3376" w:type="dxa"/>
            <w:vMerge/>
            <w:tcBorders>
              <w:top w:val="nil"/>
            </w:tcBorders>
            <w:shd w:val="clear" w:color="auto" w:fill="FFC000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82" w:hRule="atLeast"/>
        </w:trPr>
        <w:tc>
          <w:tcPr>
            <w:tcW w:w="2449" w:type="dxa"/>
            <w:vMerge w:val="restart"/>
            <w:shd w:val="clear" w:color="auto" w:fill="A40020"/>
          </w:tcPr>
          <w:p>
            <w:pPr>
              <w:pStyle w:val="TableParagraph"/>
              <w:spacing w:line="240" w:lineRule="auto"/>
              <w:ind w:left="0"/>
              <w:rPr>
                <w:sz w:val="26"/>
              </w:rPr>
            </w:pPr>
          </w:p>
          <w:p>
            <w:pPr>
              <w:pStyle w:val="TableParagraph"/>
              <w:spacing w:line="240" w:lineRule="auto" w:before="3"/>
              <w:ind w:left="0"/>
              <w:rPr>
                <w:sz w:val="21"/>
              </w:rPr>
            </w:pPr>
          </w:p>
          <w:p>
            <w:pPr>
              <w:pStyle w:val="TableParagraph"/>
              <w:spacing w:line="240" w:lineRule="auto"/>
              <w:ind w:left="115" w:right="114" w:firstLine="10"/>
              <w:jc w:val="center"/>
              <w:rPr>
                <w:sz w:val="24"/>
              </w:rPr>
            </w:pPr>
            <w:r>
              <w:rPr>
                <w:color w:val="FFFFFF"/>
                <w:sz w:val="24"/>
              </w:rPr>
              <w:t>Valeur</w:t>
            </w:r>
            <w:r>
              <w:rPr>
                <w:color w:val="FFFFFF"/>
                <w:spacing w:val="6"/>
                <w:sz w:val="24"/>
              </w:rPr>
              <w:t> </w:t>
            </w:r>
            <w:r>
              <w:rPr>
                <w:color w:val="FFFFFF"/>
                <w:sz w:val="24"/>
              </w:rPr>
              <w:t>limite</w:t>
            </w:r>
            <w:r>
              <w:rPr>
                <w:color w:val="FFFFFF"/>
                <w:spacing w:val="1"/>
                <w:sz w:val="24"/>
              </w:rPr>
              <w:t> </w:t>
            </w:r>
            <w:r>
              <w:rPr>
                <w:color w:val="FFFFFF"/>
                <w:sz w:val="24"/>
              </w:rPr>
              <w:t>d’exposition</w:t>
            </w:r>
            <w:r>
              <w:rPr>
                <w:color w:val="FFFFFF"/>
                <w:spacing w:val="-7"/>
                <w:sz w:val="24"/>
              </w:rPr>
              <w:t> </w:t>
            </w:r>
            <w:r>
              <w:rPr>
                <w:color w:val="FFFFFF"/>
                <w:sz w:val="24"/>
              </w:rPr>
              <w:t>(en</w:t>
            </w:r>
            <w:r>
              <w:rPr>
                <w:color w:val="FFFFFF"/>
                <w:spacing w:val="-7"/>
                <w:sz w:val="24"/>
              </w:rPr>
              <w:t> </w:t>
            </w:r>
            <w:r>
              <w:rPr>
                <w:color w:val="FFFFFF"/>
                <w:sz w:val="24"/>
              </w:rPr>
              <w:t>tenant</w:t>
            </w:r>
            <w:r>
              <w:rPr>
                <w:color w:val="FFFFFF"/>
                <w:spacing w:val="-57"/>
                <w:sz w:val="24"/>
              </w:rPr>
              <w:t> </w:t>
            </w:r>
            <w:r>
              <w:rPr>
                <w:color w:val="FFFFFF"/>
                <w:sz w:val="24"/>
              </w:rPr>
              <w:t>compte des</w:t>
            </w:r>
            <w:r>
              <w:rPr>
                <w:color w:val="FFFFFF"/>
                <w:spacing w:val="-1"/>
                <w:sz w:val="24"/>
              </w:rPr>
              <w:t> </w:t>
            </w:r>
            <w:r>
              <w:rPr>
                <w:color w:val="FFFFFF"/>
                <w:sz w:val="24"/>
              </w:rPr>
              <w:t>PICB)</w:t>
            </w:r>
          </w:p>
        </w:tc>
        <w:tc>
          <w:tcPr>
            <w:tcW w:w="1633" w:type="dxa"/>
            <w:shd w:val="clear" w:color="auto" w:fill="A40020"/>
          </w:tcPr>
          <w:p>
            <w:pPr>
              <w:pStyle w:val="TableParagraph"/>
              <w:spacing w:line="240" w:lineRule="auto" w:before="6"/>
              <w:ind w:left="0"/>
              <w:rPr>
                <w:sz w:val="23"/>
              </w:rPr>
            </w:pPr>
          </w:p>
          <w:p>
            <w:pPr>
              <w:pStyle w:val="TableParagraph"/>
              <w:spacing w:line="240" w:lineRule="auto"/>
              <w:ind w:left="297" w:right="283"/>
              <w:jc w:val="center"/>
              <w:rPr>
                <w:sz w:val="24"/>
              </w:rPr>
            </w:pPr>
            <w:r>
              <w:rPr>
                <w:color w:val="FFFFFF"/>
                <w:sz w:val="24"/>
              </w:rPr>
              <w:t>Exposition</w:t>
            </w:r>
            <w:r>
              <w:rPr>
                <w:color w:val="FFFFFF"/>
                <w:spacing w:val="-58"/>
                <w:sz w:val="24"/>
              </w:rPr>
              <w:t> </w:t>
            </w:r>
            <w:r>
              <w:rPr>
                <w:color w:val="FFFFFF"/>
                <w:sz w:val="24"/>
              </w:rPr>
              <w:t>moyenne</w:t>
            </w:r>
            <w:r>
              <w:rPr>
                <w:color w:val="FFFFFF"/>
                <w:spacing w:val="1"/>
                <w:sz w:val="24"/>
              </w:rPr>
              <w:t> </w:t>
            </w:r>
            <w:r>
              <w:rPr>
                <w:color w:val="FFFFFF"/>
                <w:position w:val="2"/>
                <w:sz w:val="24"/>
              </w:rPr>
              <w:t>(L</w:t>
            </w:r>
            <w:r>
              <w:rPr>
                <w:color w:val="FFFFFF"/>
                <w:sz w:val="16"/>
              </w:rPr>
              <w:t>Ex,8h</w:t>
            </w:r>
            <w:r>
              <w:rPr>
                <w:color w:val="FFFFFF"/>
                <w:position w:val="2"/>
                <w:sz w:val="24"/>
              </w:rPr>
              <w:t>)</w:t>
            </w:r>
          </w:p>
        </w:tc>
        <w:tc>
          <w:tcPr>
            <w:tcW w:w="1590" w:type="dxa"/>
            <w:shd w:val="clear" w:color="auto" w:fill="A40020"/>
          </w:tcPr>
          <w:p>
            <w:pPr>
              <w:pStyle w:val="TableParagraph"/>
              <w:spacing w:line="240" w:lineRule="auto" w:before="6"/>
              <w:ind w:left="0"/>
              <w:rPr>
                <w:sz w:val="23"/>
              </w:rPr>
            </w:pPr>
          </w:p>
          <w:p>
            <w:pPr>
              <w:pStyle w:val="TableParagraph"/>
              <w:spacing w:line="240" w:lineRule="auto"/>
              <w:ind w:left="111" w:right="106"/>
              <w:jc w:val="center"/>
              <w:rPr>
                <w:sz w:val="24"/>
              </w:rPr>
            </w:pPr>
            <w:r>
              <w:rPr>
                <w:color w:val="FFFFFF"/>
                <w:sz w:val="24"/>
              </w:rPr>
              <w:t>87 dB</w:t>
            </w:r>
            <w:r>
              <w:rPr>
                <w:color w:val="FFFFFF"/>
                <w:spacing w:val="-2"/>
                <w:sz w:val="24"/>
              </w:rPr>
              <w:t> </w:t>
            </w:r>
            <w:r>
              <w:rPr>
                <w:color w:val="FFFFFF"/>
                <w:sz w:val="24"/>
              </w:rPr>
              <w:t>(A)</w:t>
            </w:r>
          </w:p>
        </w:tc>
        <w:tc>
          <w:tcPr>
            <w:tcW w:w="3376" w:type="dxa"/>
            <w:vMerge w:val="restart"/>
            <w:shd w:val="clear" w:color="auto" w:fill="A40020"/>
          </w:tcPr>
          <w:p>
            <w:pPr>
              <w:pStyle w:val="TableParagraph"/>
              <w:spacing w:line="240" w:lineRule="auto" w:before="8"/>
              <w:ind w:left="0"/>
              <w:rPr>
                <w:sz w:val="23"/>
              </w:rPr>
            </w:pP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747" w:val="left" w:leader="none"/>
                <w:tab w:pos="748" w:val="left" w:leader="none"/>
              </w:tabs>
              <w:spacing w:line="240" w:lineRule="auto" w:before="0" w:after="0"/>
              <w:ind w:left="747" w:right="553" w:hanging="360"/>
              <w:jc w:val="left"/>
              <w:rPr>
                <w:sz w:val="24"/>
              </w:rPr>
            </w:pPr>
            <w:r>
              <w:rPr>
                <w:color w:val="FFFFFF"/>
                <w:sz w:val="24"/>
              </w:rPr>
              <w:t>Mesures</w:t>
            </w:r>
            <w:r>
              <w:rPr>
                <w:color w:val="FFFFFF"/>
                <w:spacing w:val="-9"/>
                <w:sz w:val="24"/>
              </w:rPr>
              <w:t> </w:t>
            </w:r>
            <w:r>
              <w:rPr>
                <w:color w:val="FFFFFF"/>
                <w:sz w:val="24"/>
              </w:rPr>
              <w:t>de</w:t>
            </w:r>
            <w:r>
              <w:rPr>
                <w:color w:val="FFFFFF"/>
                <w:spacing w:val="-9"/>
                <w:sz w:val="24"/>
              </w:rPr>
              <w:t> </w:t>
            </w:r>
            <w:r>
              <w:rPr>
                <w:color w:val="FFFFFF"/>
                <w:sz w:val="24"/>
              </w:rPr>
              <w:t>réduction</w:t>
            </w:r>
            <w:r>
              <w:rPr>
                <w:color w:val="FFFFFF"/>
                <w:spacing w:val="-57"/>
                <w:sz w:val="24"/>
              </w:rPr>
              <w:t> </w:t>
            </w:r>
            <w:r>
              <w:rPr>
                <w:color w:val="FFFFFF"/>
                <w:sz w:val="24"/>
              </w:rPr>
              <w:t>d’exposition sonore</w:t>
            </w:r>
            <w:r>
              <w:rPr>
                <w:color w:val="FFFFFF"/>
                <w:spacing w:val="1"/>
                <w:sz w:val="24"/>
              </w:rPr>
              <w:t> </w:t>
            </w:r>
            <w:r>
              <w:rPr>
                <w:color w:val="FFFFFF"/>
                <w:sz w:val="24"/>
              </w:rPr>
              <w:t>immédiate.</w:t>
            </w:r>
          </w:p>
        </w:tc>
      </w:tr>
      <w:tr>
        <w:trPr>
          <w:trHeight w:val="1128" w:hRule="atLeast"/>
        </w:trPr>
        <w:tc>
          <w:tcPr>
            <w:tcW w:w="2449" w:type="dxa"/>
            <w:vMerge/>
            <w:tcBorders>
              <w:top w:val="nil"/>
            </w:tcBorders>
            <w:shd w:val="clear" w:color="auto" w:fill="A40020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33" w:type="dxa"/>
            <w:shd w:val="clear" w:color="auto" w:fill="A40020"/>
          </w:tcPr>
          <w:p>
            <w:pPr>
              <w:pStyle w:val="TableParagraph"/>
              <w:spacing w:line="240" w:lineRule="auto" w:before="5"/>
              <w:ind w:left="0"/>
              <w:rPr>
                <w:sz w:val="23"/>
              </w:rPr>
            </w:pPr>
          </w:p>
          <w:p>
            <w:pPr>
              <w:pStyle w:val="TableParagraph"/>
              <w:spacing w:line="240" w:lineRule="auto"/>
              <w:ind w:left="287" w:right="269" w:firstLine="43"/>
              <w:rPr>
                <w:sz w:val="24"/>
              </w:rPr>
            </w:pPr>
            <w:r>
              <w:rPr>
                <w:color w:val="FFFFFF"/>
                <w:sz w:val="24"/>
              </w:rPr>
              <w:t>Niveau de</w:t>
            </w:r>
            <w:r>
              <w:rPr>
                <w:color w:val="FFFFFF"/>
                <w:spacing w:val="-57"/>
                <w:sz w:val="24"/>
              </w:rPr>
              <w:t> </w:t>
            </w:r>
            <w:r>
              <w:rPr>
                <w:color w:val="FFFFFF"/>
                <w:sz w:val="24"/>
              </w:rPr>
              <w:t>crête</w:t>
            </w:r>
            <w:r>
              <w:rPr>
                <w:color w:val="FFFFFF"/>
                <w:spacing w:val="-13"/>
                <w:sz w:val="24"/>
              </w:rPr>
              <w:t> </w:t>
            </w:r>
            <w:r>
              <w:rPr>
                <w:color w:val="FFFFFF"/>
                <w:sz w:val="24"/>
              </w:rPr>
              <w:t>(Lpc)</w:t>
            </w:r>
          </w:p>
        </w:tc>
        <w:tc>
          <w:tcPr>
            <w:tcW w:w="1590" w:type="dxa"/>
            <w:shd w:val="clear" w:color="auto" w:fill="A40020"/>
          </w:tcPr>
          <w:p>
            <w:pPr>
              <w:pStyle w:val="TableParagraph"/>
              <w:spacing w:line="240" w:lineRule="auto" w:before="5"/>
              <w:ind w:left="0"/>
              <w:rPr>
                <w:sz w:val="23"/>
              </w:rPr>
            </w:pPr>
          </w:p>
          <w:p>
            <w:pPr>
              <w:pStyle w:val="TableParagraph"/>
              <w:spacing w:line="240" w:lineRule="auto"/>
              <w:ind w:left="114" w:right="104"/>
              <w:jc w:val="center"/>
              <w:rPr>
                <w:sz w:val="24"/>
              </w:rPr>
            </w:pPr>
            <w:r>
              <w:rPr>
                <w:color w:val="FFFFFF"/>
                <w:sz w:val="24"/>
              </w:rPr>
              <w:t>140</w:t>
            </w:r>
            <w:r>
              <w:rPr>
                <w:color w:val="FFFFFF"/>
                <w:spacing w:val="1"/>
                <w:sz w:val="24"/>
              </w:rPr>
              <w:t> </w:t>
            </w:r>
            <w:r>
              <w:rPr>
                <w:color w:val="FFFFFF"/>
                <w:sz w:val="24"/>
              </w:rPr>
              <w:t>dB (C)</w:t>
            </w:r>
          </w:p>
        </w:tc>
        <w:tc>
          <w:tcPr>
            <w:tcW w:w="3376" w:type="dxa"/>
            <w:vMerge/>
            <w:tcBorders>
              <w:top w:val="nil"/>
            </w:tcBorders>
            <w:shd w:val="clear" w:color="auto" w:fill="A40020"/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pStyle w:val="BodyText"/>
        <w:rPr>
          <w:sz w:val="30"/>
        </w:rPr>
      </w:pPr>
    </w:p>
    <w:p>
      <w:pPr>
        <w:pStyle w:val="BodyText"/>
        <w:spacing w:before="7"/>
        <w:rPr>
          <w:sz w:val="43"/>
        </w:rPr>
      </w:pPr>
    </w:p>
    <w:p>
      <w:pPr>
        <w:pStyle w:val="Heading5"/>
        <w:numPr>
          <w:ilvl w:val="1"/>
          <w:numId w:val="3"/>
        </w:numPr>
        <w:tabs>
          <w:tab w:pos="1380" w:val="left" w:leader="none"/>
        </w:tabs>
        <w:spacing w:line="240" w:lineRule="auto" w:before="1" w:after="0"/>
        <w:ind w:left="1379" w:right="0" w:hanging="284"/>
        <w:jc w:val="left"/>
      </w:pPr>
      <w:r>
        <w:rPr/>
        <w:t>Résultats</w:t>
      </w:r>
      <w:r>
        <w:rPr>
          <w:spacing w:val="-4"/>
        </w:rPr>
        <w:t> </w:t>
      </w:r>
      <w:r>
        <w:rPr/>
        <w:t>des</w:t>
      </w:r>
      <w:r>
        <w:rPr>
          <w:spacing w:val="-2"/>
        </w:rPr>
        <w:t> </w:t>
      </w:r>
      <w:r>
        <w:rPr/>
        <w:t>mesures</w:t>
      </w:r>
      <w:r>
        <w:rPr>
          <w:spacing w:val="-7"/>
        </w:rPr>
        <w:t> </w:t>
      </w:r>
      <w:r>
        <w:rPr/>
        <w:t>et</w:t>
      </w:r>
      <w:r>
        <w:rPr>
          <w:spacing w:val="1"/>
        </w:rPr>
        <w:t> </w:t>
      </w:r>
      <w:r>
        <w:rPr/>
        <w:t>constatations</w:t>
      </w:r>
      <w:r>
        <w:rPr>
          <w:spacing w:val="-2"/>
        </w:rPr>
        <w:t> </w:t>
      </w:r>
      <w:r>
        <w:rPr/>
        <w:t>:</w:t>
      </w:r>
    </w:p>
    <w:p>
      <w:pPr>
        <w:pStyle w:val="BodyText"/>
        <w:spacing w:before="3"/>
        <w:rPr>
          <w:b/>
          <w:i/>
          <w:sz w:val="31"/>
        </w:rPr>
      </w:pPr>
    </w:p>
    <w:p>
      <w:pPr>
        <w:pStyle w:val="BodyText"/>
        <w:spacing w:line="357" w:lineRule="auto"/>
        <w:ind w:left="1096" w:right="1064"/>
      </w:pPr>
      <w:r>
        <w:rPr/>
        <w:t>Les</w:t>
      </w:r>
      <w:r>
        <w:rPr>
          <w:spacing w:val="5"/>
        </w:rPr>
        <w:t> </w:t>
      </w:r>
      <w:r>
        <w:rPr/>
        <w:t>emplacements</w:t>
      </w:r>
      <w:r>
        <w:rPr>
          <w:spacing w:val="5"/>
        </w:rPr>
        <w:t> </w:t>
      </w:r>
      <w:r>
        <w:rPr/>
        <w:t>des</w:t>
      </w:r>
      <w:r>
        <w:rPr>
          <w:spacing w:val="5"/>
        </w:rPr>
        <w:t> </w:t>
      </w:r>
      <w:r>
        <w:rPr/>
        <w:t>points</w:t>
      </w:r>
      <w:r>
        <w:rPr>
          <w:spacing w:val="5"/>
        </w:rPr>
        <w:t> </w:t>
      </w:r>
      <w:r>
        <w:rPr/>
        <w:t>et</w:t>
      </w:r>
      <w:r>
        <w:rPr>
          <w:spacing w:val="2"/>
        </w:rPr>
        <w:t> </w:t>
      </w:r>
      <w:r>
        <w:rPr/>
        <w:t>la</w:t>
      </w:r>
      <w:r>
        <w:rPr>
          <w:spacing w:val="5"/>
        </w:rPr>
        <w:t> </w:t>
      </w:r>
      <w:r>
        <w:rPr/>
        <w:t>durée</w:t>
      </w:r>
      <w:r>
        <w:rPr>
          <w:spacing w:val="5"/>
        </w:rPr>
        <w:t> </w:t>
      </w:r>
      <w:r>
        <w:rPr/>
        <w:t>de</w:t>
      </w:r>
      <w:r>
        <w:rPr>
          <w:spacing w:val="8"/>
        </w:rPr>
        <w:t> </w:t>
      </w:r>
      <w:r>
        <w:rPr/>
        <w:t>mesurage</w:t>
      </w:r>
      <w:r>
        <w:rPr>
          <w:spacing w:val="4"/>
        </w:rPr>
        <w:t> </w:t>
      </w:r>
      <w:r>
        <w:rPr/>
        <w:t>ont</w:t>
      </w:r>
      <w:r>
        <w:rPr>
          <w:spacing w:val="3"/>
        </w:rPr>
        <w:t> </w:t>
      </w:r>
      <w:r>
        <w:rPr/>
        <w:t>été</w:t>
      </w:r>
      <w:r>
        <w:rPr>
          <w:spacing w:val="4"/>
        </w:rPr>
        <w:t> </w:t>
      </w:r>
      <w:r>
        <w:rPr/>
        <w:t>choisis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manière</w:t>
      </w:r>
      <w:r>
        <w:rPr>
          <w:spacing w:val="-67"/>
        </w:rPr>
        <w:t> </w:t>
      </w:r>
      <w:r>
        <w:rPr/>
        <w:t>à</w:t>
      </w:r>
      <w:r>
        <w:rPr>
          <w:spacing w:val="1"/>
        </w:rPr>
        <w:t> </w:t>
      </w:r>
      <w:r>
        <w:rPr/>
        <w:t>représenter l’exposition</w:t>
      </w:r>
      <w:r>
        <w:rPr>
          <w:spacing w:val="-3"/>
        </w:rPr>
        <w:t> </w:t>
      </w:r>
      <w:r>
        <w:rPr/>
        <w:t>au</w:t>
      </w:r>
      <w:r>
        <w:rPr>
          <w:spacing w:val="-3"/>
        </w:rPr>
        <w:t> </w:t>
      </w:r>
      <w:r>
        <w:rPr/>
        <w:t>bruit.</w:t>
      </w:r>
    </w:p>
    <w:p>
      <w:pPr>
        <w:pStyle w:val="BodyText"/>
        <w:spacing w:line="355" w:lineRule="auto" w:before="208"/>
        <w:ind w:left="1096" w:right="1064"/>
      </w:pPr>
      <w:r>
        <w:rPr>
          <w:b/>
        </w:rPr>
        <w:t>Remarque</w:t>
      </w:r>
      <w:r>
        <w:rPr>
          <w:b/>
          <w:spacing w:val="-4"/>
        </w:rPr>
        <w:t> </w:t>
      </w:r>
      <w:r>
        <w:rPr>
          <w:b/>
        </w:rPr>
        <w:t>:</w:t>
      </w:r>
      <w:r>
        <w:rPr>
          <w:b/>
          <w:spacing w:val="5"/>
        </w:rPr>
        <w:t> </w:t>
      </w:r>
      <w:r>
        <w:rPr/>
        <w:t>Les</w:t>
      </w:r>
      <w:r>
        <w:rPr>
          <w:spacing w:val="5"/>
        </w:rPr>
        <w:t> </w:t>
      </w:r>
      <w:r>
        <w:rPr/>
        <w:t>résultats</w:t>
      </w:r>
      <w:r>
        <w:rPr>
          <w:spacing w:val="3"/>
        </w:rPr>
        <w:t> </w:t>
      </w:r>
      <w:r>
        <w:rPr/>
        <w:t>des</w:t>
      </w:r>
      <w:r>
        <w:rPr>
          <w:spacing w:val="5"/>
        </w:rPr>
        <w:t> </w:t>
      </w:r>
      <w:r>
        <w:rPr/>
        <w:t>mesures</w:t>
      </w:r>
      <w:r>
        <w:rPr>
          <w:spacing w:val="4"/>
        </w:rPr>
        <w:t> </w:t>
      </w:r>
      <w:r>
        <w:rPr/>
        <w:t>ont</w:t>
      </w:r>
      <w:r>
        <w:rPr>
          <w:spacing w:val="7"/>
        </w:rPr>
        <w:t> </w:t>
      </w:r>
      <w:r>
        <w:rPr/>
        <w:t>un</w:t>
      </w:r>
      <w:r>
        <w:rPr>
          <w:spacing w:val="-2"/>
        </w:rPr>
        <w:t> </w:t>
      </w:r>
      <w:r>
        <w:rPr/>
        <w:t>caractère</w:t>
      </w:r>
      <w:r>
        <w:rPr>
          <w:spacing w:val="4"/>
        </w:rPr>
        <w:t> </w:t>
      </w:r>
      <w:r>
        <w:rPr/>
        <w:t>instantané</w:t>
      </w:r>
      <w:r>
        <w:rPr>
          <w:spacing w:val="3"/>
        </w:rPr>
        <w:t> </w:t>
      </w:r>
      <w:r>
        <w:rPr/>
        <w:t>correspondant</w:t>
      </w:r>
      <w:r>
        <w:rPr>
          <w:spacing w:val="-67"/>
        </w:rPr>
        <w:t> </w:t>
      </w:r>
      <w:r>
        <w:rPr/>
        <w:t>à</w:t>
      </w:r>
      <w:r>
        <w:rPr>
          <w:spacing w:val="-3"/>
        </w:rPr>
        <w:t> </w:t>
      </w:r>
      <w:r>
        <w:rPr/>
        <w:t>l’ensemble</w:t>
      </w:r>
      <w:r>
        <w:rPr>
          <w:spacing w:val="-2"/>
        </w:rPr>
        <w:t> </w:t>
      </w:r>
      <w:r>
        <w:rPr/>
        <w:t>des</w:t>
      </w:r>
      <w:r>
        <w:rPr>
          <w:spacing w:val="-1"/>
        </w:rPr>
        <w:t> </w:t>
      </w:r>
      <w:r>
        <w:rPr/>
        <w:t>conditions</w:t>
      </w:r>
      <w:r>
        <w:rPr>
          <w:spacing w:val="-1"/>
        </w:rPr>
        <w:t> </w:t>
      </w:r>
      <w:r>
        <w:rPr/>
        <w:t>dans</w:t>
      </w:r>
      <w:r>
        <w:rPr>
          <w:spacing w:val="3"/>
        </w:rPr>
        <w:t> </w:t>
      </w:r>
      <w:r>
        <w:rPr/>
        <w:t>lesquelles</w:t>
      </w:r>
      <w:r>
        <w:rPr>
          <w:spacing w:val="-1"/>
        </w:rPr>
        <w:t> </w:t>
      </w:r>
      <w:r>
        <w:rPr/>
        <w:t>chaque</w:t>
      </w:r>
      <w:r>
        <w:rPr>
          <w:spacing w:val="2"/>
        </w:rPr>
        <w:t> </w:t>
      </w:r>
      <w:r>
        <w:rPr/>
        <w:t>mesure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été</w:t>
      </w:r>
      <w:r>
        <w:rPr>
          <w:spacing w:val="-3"/>
        </w:rPr>
        <w:t> </w:t>
      </w:r>
      <w:r>
        <w:rPr/>
        <w:t>effectuée.</w:t>
      </w:r>
    </w:p>
    <w:p>
      <w:pPr>
        <w:pStyle w:val="BodyText"/>
        <w:spacing w:before="208"/>
        <w:ind w:left="1096"/>
      </w:pPr>
      <w:r>
        <w:rPr/>
        <w:t>Les</w:t>
      </w:r>
      <w:r>
        <w:rPr>
          <w:spacing w:val="-3"/>
        </w:rPr>
        <w:t> </w:t>
      </w:r>
      <w:r>
        <w:rPr/>
        <w:t>résultats</w:t>
      </w:r>
      <w:r>
        <w:rPr>
          <w:spacing w:val="-2"/>
        </w:rPr>
        <w:t> </w:t>
      </w:r>
      <w:r>
        <w:rPr/>
        <w:t>des</w:t>
      </w:r>
      <w:r>
        <w:rPr>
          <w:spacing w:val="2"/>
        </w:rPr>
        <w:t> </w:t>
      </w:r>
      <w:r>
        <w:rPr/>
        <w:t>mesures</w:t>
      </w:r>
      <w:r>
        <w:rPr>
          <w:spacing w:val="-2"/>
        </w:rPr>
        <w:t> </w:t>
      </w:r>
      <w:r>
        <w:rPr/>
        <w:t>sont introduits</w:t>
      </w:r>
      <w:r>
        <w:rPr>
          <w:spacing w:val="-3"/>
        </w:rPr>
        <w:t> </w:t>
      </w:r>
      <w:r>
        <w:rPr/>
        <w:t>aux</w:t>
      </w:r>
      <w:r>
        <w:rPr>
          <w:spacing w:val="-8"/>
        </w:rPr>
        <w:t> </w:t>
      </w:r>
      <w:r>
        <w:rPr/>
        <w:t>tableaux 1</w:t>
      </w:r>
      <w:r>
        <w:rPr>
          <w:spacing w:val="-3"/>
        </w:rPr>
        <w:t> </w:t>
      </w:r>
      <w:r>
        <w:rPr/>
        <w:t>ci-dessous</w:t>
      </w:r>
      <w:r>
        <w:rPr>
          <w:spacing w:val="-1"/>
        </w:rPr>
        <w:t> </w:t>
      </w:r>
      <w:r>
        <w:rPr/>
        <w:t>:</w:t>
      </w:r>
    </w:p>
    <w:p>
      <w:pPr>
        <w:spacing w:after="0"/>
        <w:sectPr>
          <w:pgSz w:w="11910" w:h="16840"/>
          <w:pgMar w:header="0" w:footer="675" w:top="900" w:bottom="940" w:left="320" w:right="300"/>
        </w:sectPr>
      </w:pPr>
    </w:p>
    <w:p>
      <w:pPr>
        <w:pStyle w:val="Heading4"/>
        <w:spacing w:before="73"/>
        <w:ind w:left="1335" w:right="1356"/>
        <w:jc w:val="center"/>
      </w:pPr>
      <w:r>
        <w:rPr/>
        <w:t>Tableau</w:t>
      </w:r>
      <w:r>
        <w:rPr>
          <w:spacing w:val="-9"/>
        </w:rPr>
        <w:t> </w:t>
      </w:r>
      <w:r>
        <w:rPr/>
        <w:t>1</w:t>
      </w:r>
      <w:r>
        <w:rPr>
          <w:spacing w:val="-1"/>
        </w:rPr>
        <w:t> </w:t>
      </w:r>
      <w:r>
        <w:rPr/>
        <w:t>:</w:t>
      </w:r>
      <w:r>
        <w:rPr>
          <w:spacing w:val="-4"/>
        </w:rPr>
        <w:t> </w:t>
      </w:r>
      <w:r>
        <w:rPr/>
        <w:t>Mesures des</w:t>
      </w:r>
      <w:r>
        <w:rPr>
          <w:spacing w:val="-1"/>
        </w:rPr>
        <w:t> </w:t>
      </w:r>
      <w:r>
        <w:rPr/>
        <w:t>niveaux</w:t>
      </w:r>
      <w:r>
        <w:rPr>
          <w:spacing w:val="-3"/>
        </w:rPr>
        <w:t> </w:t>
      </w:r>
      <w:r>
        <w:rPr/>
        <w:t>de</w:t>
      </w:r>
      <w:r>
        <w:rPr>
          <w:spacing w:val="1"/>
        </w:rPr>
        <w:t> </w:t>
      </w:r>
      <w:r>
        <w:rPr/>
        <w:t>pression</w:t>
      </w:r>
      <w:r>
        <w:rPr>
          <w:spacing w:val="-9"/>
        </w:rPr>
        <w:t> </w:t>
      </w:r>
      <w:r>
        <w:rPr/>
        <w:t>sonore</w:t>
      </w:r>
    </w:p>
    <w:p>
      <w:pPr>
        <w:pStyle w:val="BodyText"/>
        <w:spacing w:before="10"/>
        <w:rPr>
          <w:b/>
          <w:sz w:val="21"/>
        </w:rPr>
      </w:pPr>
    </w:p>
    <w:tbl>
      <w:tblPr>
        <w:tblW w:w="0" w:type="auto"/>
        <w:jc w:val="left"/>
        <w:tblInd w:w="9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39"/>
        <w:gridCol w:w="1834"/>
        <w:gridCol w:w="2281"/>
        <w:gridCol w:w="1671"/>
        <w:gridCol w:w="2377"/>
      </w:tblGrid>
      <w:tr>
        <w:trPr>
          <w:trHeight w:val="570" w:hRule="atLeast"/>
        </w:trPr>
        <w:tc>
          <w:tcPr>
            <w:tcW w:w="5954" w:type="dxa"/>
            <w:gridSpan w:val="3"/>
            <w:vMerge w:val="restart"/>
          </w:tcPr>
          <w:p>
            <w:pPr>
              <w:pStyle w:val="TableParagraph"/>
              <w:ind w:left="1637"/>
              <w:rPr>
                <w:b/>
                <w:sz w:val="28"/>
              </w:rPr>
            </w:pPr>
            <w:r>
              <w:rPr>
                <w:b/>
                <w:sz w:val="28"/>
              </w:rPr>
              <w:t>Lieu</w:t>
            </w:r>
            <w:r>
              <w:rPr>
                <w:b/>
                <w:spacing w:val="-7"/>
                <w:sz w:val="28"/>
              </w:rPr>
              <w:t> </w:t>
            </w:r>
            <w:r>
              <w:rPr>
                <w:sz w:val="28"/>
              </w:rPr>
              <w:t>/</w:t>
            </w:r>
            <w:r>
              <w:rPr>
                <w:spacing w:val="-2"/>
                <w:sz w:val="28"/>
              </w:rPr>
              <w:t> </w:t>
            </w:r>
            <w:r>
              <w:rPr>
                <w:b/>
                <w:sz w:val="28"/>
              </w:rPr>
              <w:t>point</w:t>
            </w:r>
            <w:r>
              <w:rPr>
                <w:b/>
                <w:spacing w:val="-4"/>
                <w:sz w:val="28"/>
              </w:rPr>
              <w:t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3"/>
                <w:sz w:val="28"/>
              </w:rPr>
              <w:t> </w:t>
            </w:r>
            <w:r>
              <w:rPr>
                <w:b/>
                <w:sz w:val="28"/>
              </w:rPr>
              <w:t>mesure</w:t>
            </w:r>
          </w:p>
        </w:tc>
        <w:tc>
          <w:tcPr>
            <w:tcW w:w="4048" w:type="dxa"/>
            <w:gridSpan w:val="2"/>
          </w:tcPr>
          <w:p>
            <w:pPr>
              <w:pStyle w:val="TableParagraph"/>
              <w:spacing w:line="320" w:lineRule="exact"/>
              <w:ind w:left="1291"/>
              <w:rPr>
                <w:b/>
                <w:sz w:val="28"/>
              </w:rPr>
            </w:pPr>
            <w:r>
              <w:rPr>
                <w:b/>
                <w:sz w:val="28"/>
              </w:rPr>
              <w:t>Les</w:t>
            </w:r>
            <w:r>
              <w:rPr>
                <w:b/>
                <w:spacing w:val="-4"/>
                <w:sz w:val="28"/>
              </w:rPr>
              <w:t> </w:t>
            </w:r>
            <w:r>
              <w:rPr>
                <w:b/>
                <w:sz w:val="28"/>
              </w:rPr>
              <w:t>mesures</w:t>
            </w:r>
          </w:p>
        </w:tc>
      </w:tr>
      <w:tr>
        <w:trPr>
          <w:trHeight w:val="940" w:hRule="atLeast"/>
        </w:trPr>
        <w:tc>
          <w:tcPr>
            <w:tcW w:w="5954" w:type="dxa"/>
            <w:gridSpan w:val="3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71" w:type="dxa"/>
          </w:tcPr>
          <w:p>
            <w:pPr>
              <w:pStyle w:val="TableParagraph"/>
              <w:spacing w:line="320" w:lineRule="exact"/>
              <w:ind w:left="211"/>
              <w:rPr>
                <w:b/>
                <w:sz w:val="28"/>
              </w:rPr>
            </w:pPr>
            <w:r>
              <w:rPr>
                <w:b/>
                <w:sz w:val="28"/>
              </w:rPr>
              <w:t>Lex,</w:t>
            </w:r>
            <w:r>
              <w:rPr>
                <w:b/>
                <w:spacing w:val="-1"/>
                <w:sz w:val="28"/>
              </w:rPr>
              <w:t> </w:t>
            </w:r>
            <w:r>
              <w:rPr>
                <w:b/>
                <w:sz w:val="28"/>
              </w:rPr>
              <w:t>d</w:t>
            </w:r>
            <w:r>
              <w:rPr>
                <w:b/>
                <w:spacing w:val="-4"/>
                <w:sz w:val="28"/>
              </w:rPr>
              <w:t> </w:t>
            </w:r>
            <w:r>
              <w:rPr>
                <w:b/>
                <w:sz w:val="28"/>
              </w:rPr>
              <w:t>(dB</w:t>
            </w:r>
          </w:p>
          <w:p>
            <w:pPr>
              <w:pStyle w:val="TableParagraph"/>
              <w:spacing w:line="240" w:lineRule="auto" w:before="48"/>
              <w:ind w:left="739"/>
              <w:rPr>
                <w:b/>
                <w:sz w:val="28"/>
              </w:rPr>
            </w:pPr>
            <w:r>
              <w:rPr>
                <w:b/>
                <w:sz w:val="28"/>
              </w:rPr>
              <w:t>(A))</w:t>
            </w:r>
          </w:p>
        </w:tc>
        <w:tc>
          <w:tcPr>
            <w:tcW w:w="2377" w:type="dxa"/>
          </w:tcPr>
          <w:p>
            <w:pPr>
              <w:pStyle w:val="TableParagraph"/>
              <w:spacing w:line="320" w:lineRule="exact"/>
              <w:ind w:left="407" w:right="39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Lpc</w:t>
            </w:r>
            <w:r>
              <w:rPr>
                <w:b/>
                <w:spacing w:val="-2"/>
                <w:sz w:val="28"/>
              </w:rPr>
              <w:t> </w:t>
            </w:r>
            <w:r>
              <w:rPr>
                <w:b/>
                <w:sz w:val="28"/>
              </w:rPr>
              <w:t>(dB</w:t>
            </w:r>
            <w:r>
              <w:rPr>
                <w:b/>
                <w:spacing w:val="-2"/>
                <w:sz w:val="28"/>
              </w:rPr>
              <w:t> </w:t>
            </w:r>
            <w:r>
              <w:rPr>
                <w:b/>
                <w:sz w:val="28"/>
              </w:rPr>
              <w:t>(C))</w:t>
            </w:r>
          </w:p>
        </w:tc>
      </w:tr>
      <w:tr>
        <w:trPr>
          <w:trHeight w:val="681" w:hRule="atLeast"/>
        </w:trPr>
        <w:tc>
          <w:tcPr>
            <w:tcW w:w="1839" w:type="dxa"/>
            <w:vMerge w:val="restart"/>
          </w:tcPr>
          <w:p>
            <w:pPr>
              <w:pStyle w:val="TableParagraph"/>
              <w:tabs>
                <w:tab w:pos="1447" w:val="left" w:leader="none"/>
              </w:tabs>
              <w:spacing w:line="276" w:lineRule="auto"/>
              <w:ind w:right="101"/>
              <w:rPr>
                <w:b/>
                <w:sz w:val="28"/>
              </w:rPr>
            </w:pPr>
            <w:r>
              <w:rPr>
                <w:b/>
                <w:sz w:val="28"/>
              </w:rPr>
              <w:t>Atelier</w:t>
              <w:tab/>
            </w:r>
            <w:r>
              <w:rPr>
                <w:b/>
                <w:spacing w:val="-3"/>
                <w:sz w:val="28"/>
              </w:rPr>
              <w:t>de</w:t>
            </w:r>
            <w:r>
              <w:rPr>
                <w:b/>
                <w:spacing w:val="-67"/>
                <w:sz w:val="28"/>
              </w:rPr>
              <w:t> </w:t>
            </w:r>
            <w:r>
              <w:rPr>
                <w:b/>
                <w:sz w:val="28"/>
              </w:rPr>
              <w:t>production</w:t>
            </w:r>
          </w:p>
        </w:tc>
        <w:tc>
          <w:tcPr>
            <w:tcW w:w="1834" w:type="dxa"/>
            <w:vMerge w:val="restart"/>
          </w:tcPr>
          <w:p>
            <w:pPr>
              <w:pStyle w:val="TableParagraph"/>
              <w:spacing w:line="276" w:lineRule="auto"/>
              <w:ind w:right="204"/>
              <w:rPr>
                <w:sz w:val="28"/>
              </w:rPr>
            </w:pPr>
            <w:r>
              <w:rPr>
                <w:sz w:val="28"/>
              </w:rPr>
              <w:t>Ligne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assemblage</w:t>
            </w:r>
            <w:r>
              <w:rPr>
                <w:spacing w:val="-11"/>
                <w:sz w:val="28"/>
              </w:rPr>
              <w:t> </w:t>
            </w:r>
            <w:r>
              <w:rPr>
                <w:sz w:val="28"/>
              </w:rPr>
              <w:t>1</w:t>
            </w:r>
          </w:p>
        </w:tc>
        <w:tc>
          <w:tcPr>
            <w:tcW w:w="2281" w:type="dxa"/>
          </w:tcPr>
          <w:p>
            <w:pPr>
              <w:pStyle w:val="TableParagraph"/>
              <w:ind w:left="105"/>
              <w:rPr>
                <w:sz w:val="28"/>
              </w:rPr>
            </w:pPr>
            <w:r>
              <w:rPr>
                <w:sz w:val="28"/>
              </w:rPr>
              <w:t>Enveloppeuse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1</w:t>
            </w:r>
          </w:p>
        </w:tc>
        <w:tc>
          <w:tcPr>
            <w:tcW w:w="4048" w:type="dxa"/>
            <w:gridSpan w:val="2"/>
          </w:tcPr>
          <w:p>
            <w:pPr>
              <w:pStyle w:val="TableParagraph"/>
              <w:spacing w:line="320" w:lineRule="exact"/>
              <w:ind w:left="1497" w:right="148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En</w:t>
            </w:r>
            <w:r>
              <w:rPr>
                <w:b/>
                <w:spacing w:val="-7"/>
                <w:sz w:val="28"/>
              </w:rPr>
              <w:t> </w:t>
            </w:r>
            <w:r>
              <w:rPr>
                <w:b/>
                <w:sz w:val="28"/>
              </w:rPr>
              <w:t>arrêt</w:t>
            </w:r>
          </w:p>
        </w:tc>
      </w:tr>
      <w:tr>
        <w:trPr>
          <w:trHeight w:val="681" w:hRule="atLeast"/>
        </w:trPr>
        <w:tc>
          <w:tcPr>
            <w:tcW w:w="183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3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81" w:type="dxa"/>
          </w:tcPr>
          <w:p>
            <w:pPr>
              <w:pStyle w:val="TableParagraph"/>
              <w:ind w:left="105"/>
              <w:rPr>
                <w:sz w:val="28"/>
              </w:rPr>
            </w:pPr>
            <w:r>
              <w:rPr>
                <w:sz w:val="28"/>
              </w:rPr>
              <w:t>Soudure</w:t>
            </w:r>
            <w:r>
              <w:rPr>
                <w:spacing w:val="-1"/>
                <w:sz w:val="28"/>
              </w:rPr>
              <w:t> </w:t>
            </w:r>
            <w:r>
              <w:rPr>
                <w:sz w:val="28"/>
              </w:rPr>
              <w:t>COS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1</w:t>
            </w:r>
          </w:p>
        </w:tc>
        <w:tc>
          <w:tcPr>
            <w:tcW w:w="1671" w:type="dxa"/>
          </w:tcPr>
          <w:p>
            <w:pPr>
              <w:pStyle w:val="TableParagraph"/>
              <w:spacing w:line="320" w:lineRule="exact"/>
              <w:ind w:left="696"/>
              <w:rPr>
                <w:b/>
                <w:sz w:val="28"/>
              </w:rPr>
            </w:pPr>
            <w:r>
              <w:rPr>
                <w:b/>
                <w:sz w:val="28"/>
              </w:rPr>
              <w:t>94</w:t>
            </w:r>
          </w:p>
        </w:tc>
        <w:tc>
          <w:tcPr>
            <w:tcW w:w="2377" w:type="dxa"/>
          </w:tcPr>
          <w:p>
            <w:pPr>
              <w:pStyle w:val="TableParagraph"/>
              <w:spacing w:line="320" w:lineRule="exact"/>
              <w:ind w:left="407" w:right="39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112</w:t>
            </w:r>
          </w:p>
        </w:tc>
      </w:tr>
      <w:tr>
        <w:trPr>
          <w:trHeight w:val="854" w:hRule="atLeast"/>
        </w:trPr>
        <w:tc>
          <w:tcPr>
            <w:tcW w:w="183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3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81" w:type="dxa"/>
          </w:tcPr>
          <w:p>
            <w:pPr>
              <w:pStyle w:val="TableParagraph"/>
              <w:spacing w:line="261" w:lineRule="auto"/>
              <w:ind w:left="105" w:right="787"/>
              <w:rPr>
                <w:sz w:val="28"/>
              </w:rPr>
            </w:pPr>
            <w:r>
              <w:rPr>
                <w:sz w:val="28"/>
              </w:rPr>
              <w:t>Soudure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connexion</w:t>
            </w:r>
            <w:r>
              <w:rPr>
                <w:spacing w:val="-18"/>
                <w:sz w:val="28"/>
              </w:rPr>
              <w:t> </w:t>
            </w:r>
            <w:r>
              <w:rPr>
                <w:sz w:val="28"/>
              </w:rPr>
              <w:t>1</w:t>
            </w:r>
          </w:p>
        </w:tc>
        <w:tc>
          <w:tcPr>
            <w:tcW w:w="1671" w:type="dxa"/>
          </w:tcPr>
          <w:p>
            <w:pPr>
              <w:pStyle w:val="TableParagraph"/>
              <w:spacing w:line="320" w:lineRule="exact"/>
              <w:ind w:left="696"/>
              <w:rPr>
                <w:b/>
                <w:sz w:val="28"/>
              </w:rPr>
            </w:pPr>
            <w:r>
              <w:rPr>
                <w:b/>
                <w:sz w:val="28"/>
              </w:rPr>
              <w:t>86</w:t>
            </w:r>
          </w:p>
        </w:tc>
        <w:tc>
          <w:tcPr>
            <w:tcW w:w="2377" w:type="dxa"/>
          </w:tcPr>
          <w:p>
            <w:pPr>
              <w:pStyle w:val="TableParagraph"/>
              <w:spacing w:line="320" w:lineRule="exact"/>
              <w:ind w:left="407" w:right="393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97</w:t>
            </w:r>
          </w:p>
        </w:tc>
      </w:tr>
      <w:tr>
        <w:trPr>
          <w:trHeight w:val="854" w:hRule="atLeast"/>
        </w:trPr>
        <w:tc>
          <w:tcPr>
            <w:tcW w:w="183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3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81" w:type="dxa"/>
          </w:tcPr>
          <w:p>
            <w:pPr>
              <w:pStyle w:val="TableParagraph"/>
              <w:spacing w:line="266" w:lineRule="auto"/>
              <w:ind w:left="105" w:right="863"/>
              <w:rPr>
                <w:sz w:val="28"/>
              </w:rPr>
            </w:pPr>
            <w:r>
              <w:rPr>
                <w:sz w:val="28"/>
              </w:rPr>
              <w:t>Soudure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couvercle</w:t>
            </w:r>
            <w:r>
              <w:rPr>
                <w:spacing w:val="-16"/>
                <w:sz w:val="28"/>
              </w:rPr>
              <w:t> </w:t>
            </w:r>
            <w:r>
              <w:rPr>
                <w:sz w:val="28"/>
              </w:rPr>
              <w:t>1</w:t>
            </w:r>
          </w:p>
        </w:tc>
        <w:tc>
          <w:tcPr>
            <w:tcW w:w="1671" w:type="dxa"/>
          </w:tcPr>
          <w:p>
            <w:pPr>
              <w:pStyle w:val="TableParagraph"/>
              <w:spacing w:line="320" w:lineRule="exact"/>
              <w:ind w:left="696"/>
              <w:rPr>
                <w:b/>
                <w:sz w:val="28"/>
              </w:rPr>
            </w:pPr>
            <w:r>
              <w:rPr>
                <w:b/>
                <w:sz w:val="28"/>
              </w:rPr>
              <w:t>85</w:t>
            </w:r>
          </w:p>
        </w:tc>
        <w:tc>
          <w:tcPr>
            <w:tcW w:w="2377" w:type="dxa"/>
          </w:tcPr>
          <w:p>
            <w:pPr>
              <w:pStyle w:val="TableParagraph"/>
              <w:spacing w:line="320" w:lineRule="exact"/>
              <w:ind w:left="407" w:right="393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97</w:t>
            </w:r>
          </w:p>
        </w:tc>
      </w:tr>
      <w:tr>
        <w:trPr>
          <w:trHeight w:val="858" w:hRule="atLeast"/>
        </w:trPr>
        <w:tc>
          <w:tcPr>
            <w:tcW w:w="183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3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81" w:type="dxa"/>
          </w:tcPr>
          <w:p>
            <w:pPr>
              <w:pStyle w:val="TableParagraph"/>
              <w:spacing w:line="264" w:lineRule="auto"/>
              <w:ind w:left="105" w:right="584"/>
              <w:rPr>
                <w:sz w:val="28"/>
              </w:rPr>
            </w:pPr>
            <w:r>
              <w:rPr>
                <w:sz w:val="28"/>
              </w:rPr>
              <w:t>Testeur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d’étanchéité</w:t>
            </w:r>
            <w:r>
              <w:rPr>
                <w:spacing w:val="-16"/>
                <w:sz w:val="28"/>
              </w:rPr>
              <w:t> </w:t>
            </w:r>
            <w:r>
              <w:rPr>
                <w:sz w:val="28"/>
              </w:rPr>
              <w:t>1</w:t>
            </w:r>
          </w:p>
        </w:tc>
        <w:tc>
          <w:tcPr>
            <w:tcW w:w="1671" w:type="dxa"/>
          </w:tcPr>
          <w:p>
            <w:pPr>
              <w:pStyle w:val="TableParagraph"/>
              <w:spacing w:line="320" w:lineRule="exact"/>
              <w:ind w:left="696"/>
              <w:rPr>
                <w:b/>
                <w:sz w:val="28"/>
              </w:rPr>
            </w:pPr>
            <w:r>
              <w:rPr>
                <w:b/>
                <w:sz w:val="28"/>
              </w:rPr>
              <w:t>82</w:t>
            </w:r>
          </w:p>
        </w:tc>
        <w:tc>
          <w:tcPr>
            <w:tcW w:w="2377" w:type="dxa"/>
          </w:tcPr>
          <w:p>
            <w:pPr>
              <w:pStyle w:val="TableParagraph"/>
              <w:spacing w:line="320" w:lineRule="exact"/>
              <w:ind w:left="407" w:right="393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96</w:t>
            </w:r>
          </w:p>
        </w:tc>
      </w:tr>
      <w:tr>
        <w:trPr>
          <w:trHeight w:val="681" w:hRule="atLeast"/>
        </w:trPr>
        <w:tc>
          <w:tcPr>
            <w:tcW w:w="183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34" w:type="dxa"/>
            <w:vMerge w:val="restart"/>
          </w:tcPr>
          <w:p>
            <w:pPr>
              <w:pStyle w:val="TableParagraph"/>
              <w:spacing w:line="276" w:lineRule="auto"/>
              <w:ind w:right="204"/>
              <w:rPr>
                <w:sz w:val="28"/>
              </w:rPr>
            </w:pPr>
            <w:r>
              <w:rPr>
                <w:sz w:val="28"/>
              </w:rPr>
              <w:t>Ligne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assemblage</w:t>
            </w:r>
            <w:r>
              <w:rPr>
                <w:spacing w:val="-11"/>
                <w:sz w:val="28"/>
              </w:rPr>
              <w:t> </w:t>
            </w:r>
            <w:r>
              <w:rPr>
                <w:sz w:val="28"/>
              </w:rPr>
              <w:t>2</w:t>
            </w:r>
          </w:p>
        </w:tc>
        <w:tc>
          <w:tcPr>
            <w:tcW w:w="2281" w:type="dxa"/>
          </w:tcPr>
          <w:p>
            <w:pPr>
              <w:pStyle w:val="TableParagraph"/>
              <w:spacing w:line="320" w:lineRule="exact"/>
              <w:ind w:left="105"/>
              <w:rPr>
                <w:sz w:val="28"/>
              </w:rPr>
            </w:pPr>
            <w:r>
              <w:rPr>
                <w:sz w:val="28"/>
              </w:rPr>
              <w:t>Enveloppeuse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2</w:t>
            </w:r>
          </w:p>
        </w:tc>
        <w:tc>
          <w:tcPr>
            <w:tcW w:w="1671" w:type="dxa"/>
          </w:tcPr>
          <w:p>
            <w:pPr>
              <w:pStyle w:val="TableParagraph"/>
              <w:spacing w:line="320" w:lineRule="exact"/>
              <w:ind w:left="696"/>
              <w:rPr>
                <w:b/>
                <w:sz w:val="28"/>
              </w:rPr>
            </w:pPr>
            <w:r>
              <w:rPr>
                <w:b/>
                <w:sz w:val="28"/>
              </w:rPr>
              <w:t>89</w:t>
            </w:r>
          </w:p>
        </w:tc>
        <w:tc>
          <w:tcPr>
            <w:tcW w:w="2377" w:type="dxa"/>
          </w:tcPr>
          <w:p>
            <w:pPr>
              <w:pStyle w:val="TableParagraph"/>
              <w:spacing w:line="320" w:lineRule="exact"/>
              <w:ind w:left="407" w:right="39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102</w:t>
            </w:r>
          </w:p>
        </w:tc>
      </w:tr>
      <w:tr>
        <w:trPr>
          <w:trHeight w:val="681" w:hRule="atLeast"/>
        </w:trPr>
        <w:tc>
          <w:tcPr>
            <w:tcW w:w="183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3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81" w:type="dxa"/>
          </w:tcPr>
          <w:p>
            <w:pPr>
              <w:pStyle w:val="TableParagraph"/>
              <w:spacing w:line="320" w:lineRule="exact"/>
              <w:ind w:left="105"/>
              <w:rPr>
                <w:sz w:val="28"/>
              </w:rPr>
            </w:pPr>
            <w:r>
              <w:rPr>
                <w:sz w:val="28"/>
              </w:rPr>
              <w:t>Soudure</w:t>
            </w:r>
            <w:r>
              <w:rPr>
                <w:spacing w:val="-1"/>
                <w:sz w:val="28"/>
              </w:rPr>
              <w:t> </w:t>
            </w:r>
            <w:r>
              <w:rPr>
                <w:sz w:val="28"/>
              </w:rPr>
              <w:t>COS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2</w:t>
            </w:r>
          </w:p>
        </w:tc>
        <w:tc>
          <w:tcPr>
            <w:tcW w:w="1671" w:type="dxa"/>
          </w:tcPr>
          <w:p>
            <w:pPr>
              <w:pStyle w:val="TableParagraph"/>
              <w:spacing w:line="320" w:lineRule="exact"/>
              <w:ind w:left="696"/>
              <w:rPr>
                <w:b/>
                <w:sz w:val="28"/>
              </w:rPr>
            </w:pPr>
            <w:r>
              <w:rPr>
                <w:b/>
                <w:sz w:val="28"/>
              </w:rPr>
              <w:t>91</w:t>
            </w:r>
          </w:p>
        </w:tc>
        <w:tc>
          <w:tcPr>
            <w:tcW w:w="2377" w:type="dxa"/>
          </w:tcPr>
          <w:p>
            <w:pPr>
              <w:pStyle w:val="TableParagraph"/>
              <w:spacing w:line="320" w:lineRule="exact"/>
              <w:ind w:left="407" w:right="39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109</w:t>
            </w:r>
          </w:p>
        </w:tc>
      </w:tr>
      <w:tr>
        <w:trPr>
          <w:trHeight w:val="940" w:hRule="atLeast"/>
        </w:trPr>
        <w:tc>
          <w:tcPr>
            <w:tcW w:w="183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3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81" w:type="dxa"/>
          </w:tcPr>
          <w:p>
            <w:pPr>
              <w:pStyle w:val="TableParagraph"/>
              <w:spacing w:line="276" w:lineRule="auto"/>
              <w:ind w:left="105" w:right="785"/>
              <w:rPr>
                <w:sz w:val="28"/>
              </w:rPr>
            </w:pPr>
            <w:r>
              <w:rPr>
                <w:sz w:val="28"/>
              </w:rPr>
              <w:t>Soudure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connexion</w:t>
            </w:r>
            <w:r>
              <w:rPr>
                <w:spacing w:val="-16"/>
                <w:sz w:val="28"/>
              </w:rPr>
              <w:t> </w:t>
            </w:r>
            <w:r>
              <w:rPr>
                <w:sz w:val="28"/>
              </w:rPr>
              <w:t>2</w:t>
            </w:r>
          </w:p>
        </w:tc>
        <w:tc>
          <w:tcPr>
            <w:tcW w:w="1671" w:type="dxa"/>
          </w:tcPr>
          <w:p>
            <w:pPr>
              <w:pStyle w:val="TableParagraph"/>
              <w:spacing w:line="320" w:lineRule="exact"/>
              <w:ind w:left="696"/>
              <w:rPr>
                <w:b/>
                <w:sz w:val="28"/>
              </w:rPr>
            </w:pPr>
            <w:r>
              <w:rPr>
                <w:b/>
                <w:sz w:val="28"/>
              </w:rPr>
              <w:t>86</w:t>
            </w:r>
          </w:p>
        </w:tc>
        <w:tc>
          <w:tcPr>
            <w:tcW w:w="2377" w:type="dxa"/>
          </w:tcPr>
          <w:p>
            <w:pPr>
              <w:pStyle w:val="TableParagraph"/>
              <w:spacing w:line="320" w:lineRule="exact"/>
              <w:ind w:left="407" w:right="393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98</w:t>
            </w:r>
          </w:p>
        </w:tc>
      </w:tr>
      <w:tr>
        <w:trPr>
          <w:trHeight w:val="854" w:hRule="atLeast"/>
        </w:trPr>
        <w:tc>
          <w:tcPr>
            <w:tcW w:w="183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3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81" w:type="dxa"/>
          </w:tcPr>
          <w:p>
            <w:pPr>
              <w:pStyle w:val="TableParagraph"/>
              <w:spacing w:line="261" w:lineRule="auto"/>
              <w:ind w:left="105" w:right="861"/>
              <w:rPr>
                <w:sz w:val="28"/>
              </w:rPr>
            </w:pPr>
            <w:r>
              <w:rPr>
                <w:sz w:val="28"/>
              </w:rPr>
              <w:t>Soudure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couvercle</w:t>
            </w:r>
            <w:r>
              <w:rPr>
                <w:spacing w:val="-14"/>
                <w:sz w:val="28"/>
              </w:rPr>
              <w:t> </w:t>
            </w:r>
            <w:r>
              <w:rPr>
                <w:sz w:val="28"/>
              </w:rPr>
              <w:t>2</w:t>
            </w:r>
          </w:p>
        </w:tc>
        <w:tc>
          <w:tcPr>
            <w:tcW w:w="1671" w:type="dxa"/>
          </w:tcPr>
          <w:p>
            <w:pPr>
              <w:pStyle w:val="TableParagraph"/>
              <w:spacing w:line="320" w:lineRule="exact"/>
              <w:ind w:left="696"/>
              <w:rPr>
                <w:b/>
                <w:sz w:val="28"/>
              </w:rPr>
            </w:pPr>
            <w:r>
              <w:rPr>
                <w:b/>
                <w:sz w:val="28"/>
              </w:rPr>
              <w:t>90</w:t>
            </w:r>
          </w:p>
        </w:tc>
        <w:tc>
          <w:tcPr>
            <w:tcW w:w="2377" w:type="dxa"/>
          </w:tcPr>
          <w:p>
            <w:pPr>
              <w:pStyle w:val="TableParagraph"/>
              <w:spacing w:line="320" w:lineRule="exact"/>
              <w:ind w:left="407" w:right="39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105</w:t>
            </w:r>
          </w:p>
        </w:tc>
      </w:tr>
      <w:tr>
        <w:trPr>
          <w:trHeight w:val="940" w:hRule="atLeast"/>
        </w:trPr>
        <w:tc>
          <w:tcPr>
            <w:tcW w:w="183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3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81" w:type="dxa"/>
          </w:tcPr>
          <w:p>
            <w:pPr>
              <w:pStyle w:val="TableParagraph"/>
              <w:spacing w:line="276" w:lineRule="auto"/>
              <w:ind w:left="105" w:right="584"/>
              <w:rPr>
                <w:sz w:val="28"/>
              </w:rPr>
            </w:pPr>
            <w:r>
              <w:rPr>
                <w:sz w:val="28"/>
              </w:rPr>
              <w:t>Testeur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d’étanchéité</w:t>
            </w:r>
            <w:r>
              <w:rPr>
                <w:spacing w:val="-16"/>
                <w:sz w:val="28"/>
              </w:rPr>
              <w:t> </w:t>
            </w:r>
            <w:r>
              <w:rPr>
                <w:sz w:val="28"/>
              </w:rPr>
              <w:t>2</w:t>
            </w:r>
          </w:p>
        </w:tc>
        <w:tc>
          <w:tcPr>
            <w:tcW w:w="1671" w:type="dxa"/>
          </w:tcPr>
          <w:p>
            <w:pPr>
              <w:pStyle w:val="TableParagraph"/>
              <w:spacing w:line="320" w:lineRule="exact"/>
              <w:ind w:left="696"/>
              <w:rPr>
                <w:b/>
                <w:sz w:val="28"/>
              </w:rPr>
            </w:pPr>
            <w:r>
              <w:rPr>
                <w:b/>
                <w:sz w:val="28"/>
              </w:rPr>
              <w:t>82</w:t>
            </w:r>
          </w:p>
        </w:tc>
        <w:tc>
          <w:tcPr>
            <w:tcW w:w="2377" w:type="dxa"/>
          </w:tcPr>
          <w:p>
            <w:pPr>
              <w:pStyle w:val="TableParagraph"/>
              <w:spacing w:line="320" w:lineRule="exact"/>
              <w:ind w:left="407" w:right="393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96</w:t>
            </w:r>
          </w:p>
        </w:tc>
      </w:tr>
      <w:tr>
        <w:trPr>
          <w:trHeight w:val="681" w:hRule="atLeast"/>
        </w:trPr>
        <w:tc>
          <w:tcPr>
            <w:tcW w:w="183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34" w:type="dxa"/>
            <w:vMerge w:val="restart"/>
          </w:tcPr>
          <w:p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Ligne</w:t>
            </w:r>
          </w:p>
          <w:p>
            <w:pPr>
              <w:pStyle w:val="TableParagraph"/>
              <w:spacing w:line="276" w:lineRule="auto" w:before="47"/>
              <w:ind w:left="816"/>
              <w:rPr>
                <w:sz w:val="28"/>
              </w:rPr>
            </w:pPr>
            <w:r>
              <w:rPr>
                <w:w w:val="95"/>
                <w:sz w:val="28"/>
              </w:rPr>
              <w:t>assembl</w:t>
            </w:r>
            <w:r>
              <w:rPr>
                <w:spacing w:val="-64"/>
                <w:w w:val="95"/>
                <w:sz w:val="28"/>
              </w:rPr>
              <w:t> </w:t>
            </w:r>
            <w:r>
              <w:rPr>
                <w:sz w:val="28"/>
              </w:rPr>
              <w:t>age 3</w:t>
            </w:r>
          </w:p>
        </w:tc>
        <w:tc>
          <w:tcPr>
            <w:tcW w:w="2281" w:type="dxa"/>
          </w:tcPr>
          <w:p>
            <w:pPr>
              <w:pStyle w:val="TableParagraph"/>
              <w:ind w:left="105"/>
              <w:rPr>
                <w:sz w:val="28"/>
              </w:rPr>
            </w:pPr>
            <w:r>
              <w:rPr>
                <w:sz w:val="28"/>
              </w:rPr>
              <w:t>Enveloppeuse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3</w:t>
            </w:r>
          </w:p>
        </w:tc>
        <w:tc>
          <w:tcPr>
            <w:tcW w:w="1671" w:type="dxa"/>
          </w:tcPr>
          <w:p>
            <w:pPr>
              <w:pStyle w:val="TableParagraph"/>
              <w:spacing w:line="320" w:lineRule="exact"/>
              <w:ind w:left="696"/>
              <w:rPr>
                <w:b/>
                <w:sz w:val="28"/>
              </w:rPr>
            </w:pPr>
            <w:r>
              <w:rPr>
                <w:b/>
                <w:sz w:val="28"/>
              </w:rPr>
              <w:t>86</w:t>
            </w:r>
          </w:p>
        </w:tc>
        <w:tc>
          <w:tcPr>
            <w:tcW w:w="2377" w:type="dxa"/>
          </w:tcPr>
          <w:p>
            <w:pPr>
              <w:pStyle w:val="TableParagraph"/>
              <w:spacing w:line="320" w:lineRule="exact"/>
              <w:ind w:left="407" w:right="393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99</w:t>
            </w:r>
          </w:p>
        </w:tc>
      </w:tr>
      <w:tr>
        <w:trPr>
          <w:trHeight w:val="681" w:hRule="atLeast"/>
        </w:trPr>
        <w:tc>
          <w:tcPr>
            <w:tcW w:w="183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3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81" w:type="dxa"/>
          </w:tcPr>
          <w:p>
            <w:pPr>
              <w:pStyle w:val="TableParagraph"/>
              <w:spacing w:line="320" w:lineRule="exact"/>
              <w:ind w:left="105"/>
              <w:rPr>
                <w:sz w:val="28"/>
              </w:rPr>
            </w:pPr>
            <w:r>
              <w:rPr>
                <w:sz w:val="28"/>
              </w:rPr>
              <w:t>Soudure</w:t>
            </w:r>
            <w:r>
              <w:rPr>
                <w:spacing w:val="-1"/>
                <w:sz w:val="28"/>
              </w:rPr>
              <w:t> </w:t>
            </w:r>
            <w:r>
              <w:rPr>
                <w:sz w:val="28"/>
              </w:rPr>
              <w:t>COS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3</w:t>
            </w:r>
          </w:p>
        </w:tc>
        <w:tc>
          <w:tcPr>
            <w:tcW w:w="4048" w:type="dxa"/>
            <w:gridSpan w:val="2"/>
          </w:tcPr>
          <w:p>
            <w:pPr>
              <w:pStyle w:val="TableParagraph"/>
              <w:spacing w:line="320" w:lineRule="exact"/>
              <w:ind w:left="1497" w:right="148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En</w:t>
            </w:r>
            <w:r>
              <w:rPr>
                <w:b/>
                <w:spacing w:val="-7"/>
                <w:sz w:val="28"/>
              </w:rPr>
              <w:t> </w:t>
            </w:r>
            <w:r>
              <w:rPr>
                <w:b/>
                <w:sz w:val="28"/>
              </w:rPr>
              <w:t>arrêt</w:t>
            </w:r>
          </w:p>
        </w:tc>
      </w:tr>
      <w:tr>
        <w:trPr>
          <w:trHeight w:val="685" w:hRule="atLeast"/>
        </w:trPr>
        <w:tc>
          <w:tcPr>
            <w:tcW w:w="183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115" w:type="dxa"/>
            <w:gridSpan w:val="2"/>
          </w:tcPr>
          <w:p>
            <w:pPr>
              <w:pStyle w:val="TableParagraph"/>
              <w:spacing w:line="320" w:lineRule="exact"/>
              <w:rPr>
                <w:sz w:val="28"/>
              </w:rPr>
            </w:pPr>
            <w:r>
              <w:rPr>
                <w:sz w:val="28"/>
              </w:rPr>
              <w:t>Poste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perçage</w:t>
            </w:r>
          </w:p>
        </w:tc>
        <w:tc>
          <w:tcPr>
            <w:tcW w:w="1671" w:type="dxa"/>
          </w:tcPr>
          <w:p>
            <w:pPr>
              <w:pStyle w:val="TableParagraph"/>
              <w:spacing w:line="240" w:lineRule="auto" w:before="2"/>
              <w:ind w:left="696"/>
              <w:rPr>
                <w:b/>
                <w:sz w:val="28"/>
              </w:rPr>
            </w:pPr>
            <w:r>
              <w:rPr>
                <w:b/>
                <w:sz w:val="28"/>
              </w:rPr>
              <w:t>82</w:t>
            </w:r>
          </w:p>
        </w:tc>
        <w:tc>
          <w:tcPr>
            <w:tcW w:w="2377" w:type="dxa"/>
          </w:tcPr>
          <w:p>
            <w:pPr>
              <w:pStyle w:val="TableParagraph"/>
              <w:spacing w:line="240" w:lineRule="auto" w:before="2"/>
              <w:ind w:left="407" w:right="393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94</w:t>
            </w:r>
          </w:p>
        </w:tc>
      </w:tr>
      <w:tr>
        <w:trPr>
          <w:trHeight w:val="580" w:hRule="atLeast"/>
        </w:trPr>
        <w:tc>
          <w:tcPr>
            <w:tcW w:w="1839" w:type="dxa"/>
            <w:vMerge w:val="restart"/>
          </w:tcPr>
          <w:p>
            <w:pPr>
              <w:pStyle w:val="TableParagraph"/>
              <w:spacing w:line="276" w:lineRule="auto"/>
              <w:ind w:right="101"/>
              <w:rPr>
                <w:b/>
                <w:sz w:val="28"/>
              </w:rPr>
            </w:pPr>
            <w:r>
              <w:rPr>
                <w:b/>
                <w:sz w:val="28"/>
              </w:rPr>
              <w:t>Atelier</w:t>
            </w:r>
            <w:r>
              <w:rPr>
                <w:b/>
                <w:spacing w:val="-67"/>
                <w:sz w:val="28"/>
              </w:rPr>
              <w:t> </w:t>
            </w:r>
            <w:r>
              <w:rPr>
                <w:b/>
                <w:w w:val="95"/>
                <w:sz w:val="28"/>
              </w:rPr>
              <w:t>finition</w:t>
            </w:r>
          </w:p>
        </w:tc>
        <w:tc>
          <w:tcPr>
            <w:tcW w:w="4115" w:type="dxa"/>
            <w:gridSpan w:val="2"/>
          </w:tcPr>
          <w:p>
            <w:pPr>
              <w:pStyle w:val="TableParagraph"/>
              <w:spacing w:line="320" w:lineRule="exact"/>
              <w:rPr>
                <w:sz w:val="28"/>
              </w:rPr>
            </w:pPr>
            <w:r>
              <w:rPr>
                <w:sz w:val="28"/>
              </w:rPr>
              <w:t>Testeur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HDR</w:t>
            </w:r>
          </w:p>
        </w:tc>
        <w:tc>
          <w:tcPr>
            <w:tcW w:w="1671" w:type="dxa"/>
          </w:tcPr>
          <w:p>
            <w:pPr>
              <w:pStyle w:val="TableParagraph"/>
              <w:spacing w:line="320" w:lineRule="exact"/>
              <w:ind w:left="696"/>
              <w:rPr>
                <w:b/>
                <w:sz w:val="28"/>
              </w:rPr>
            </w:pPr>
            <w:r>
              <w:rPr>
                <w:b/>
                <w:sz w:val="28"/>
              </w:rPr>
              <w:t>89</w:t>
            </w:r>
          </w:p>
        </w:tc>
        <w:tc>
          <w:tcPr>
            <w:tcW w:w="2377" w:type="dxa"/>
          </w:tcPr>
          <w:p>
            <w:pPr>
              <w:pStyle w:val="TableParagraph"/>
              <w:spacing w:line="320" w:lineRule="exact"/>
              <w:ind w:left="407" w:right="39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101</w:t>
            </w:r>
          </w:p>
        </w:tc>
      </w:tr>
      <w:tr>
        <w:trPr>
          <w:trHeight w:val="581" w:hRule="atLeast"/>
        </w:trPr>
        <w:tc>
          <w:tcPr>
            <w:tcW w:w="183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115" w:type="dxa"/>
            <w:gridSpan w:val="2"/>
          </w:tcPr>
          <w:p>
            <w:pPr>
              <w:pStyle w:val="TableParagraph"/>
              <w:spacing w:line="320" w:lineRule="exact"/>
              <w:rPr>
                <w:sz w:val="28"/>
              </w:rPr>
            </w:pPr>
            <w:r>
              <w:rPr>
                <w:sz w:val="28"/>
              </w:rPr>
              <w:t>Poste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étiquetage</w:t>
            </w:r>
          </w:p>
        </w:tc>
        <w:tc>
          <w:tcPr>
            <w:tcW w:w="1671" w:type="dxa"/>
          </w:tcPr>
          <w:p>
            <w:pPr>
              <w:pStyle w:val="TableParagraph"/>
              <w:spacing w:line="320" w:lineRule="exact"/>
              <w:ind w:left="696"/>
              <w:rPr>
                <w:b/>
                <w:sz w:val="28"/>
              </w:rPr>
            </w:pPr>
            <w:r>
              <w:rPr>
                <w:b/>
                <w:sz w:val="28"/>
              </w:rPr>
              <w:t>82</w:t>
            </w:r>
          </w:p>
        </w:tc>
        <w:tc>
          <w:tcPr>
            <w:tcW w:w="2377" w:type="dxa"/>
          </w:tcPr>
          <w:p>
            <w:pPr>
              <w:pStyle w:val="TableParagraph"/>
              <w:spacing w:line="320" w:lineRule="exact"/>
              <w:ind w:left="407" w:right="393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95</w:t>
            </w:r>
          </w:p>
        </w:tc>
      </w:tr>
      <w:tr>
        <w:trPr>
          <w:trHeight w:val="580" w:hRule="atLeast"/>
        </w:trPr>
        <w:tc>
          <w:tcPr>
            <w:tcW w:w="183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115" w:type="dxa"/>
            <w:gridSpan w:val="2"/>
          </w:tcPr>
          <w:p>
            <w:pPr>
              <w:pStyle w:val="TableParagraph"/>
              <w:spacing w:line="320" w:lineRule="exact"/>
              <w:rPr>
                <w:sz w:val="28"/>
              </w:rPr>
            </w:pPr>
            <w:r>
              <w:rPr>
                <w:sz w:val="28"/>
              </w:rPr>
              <w:t>Machine</w:t>
            </w:r>
            <w:r>
              <w:rPr>
                <w:spacing w:val="-7"/>
                <w:sz w:val="28"/>
              </w:rPr>
              <w:t> </w:t>
            </w:r>
            <w:r>
              <w:rPr>
                <w:sz w:val="28"/>
              </w:rPr>
              <w:t>emballage</w:t>
            </w:r>
          </w:p>
        </w:tc>
        <w:tc>
          <w:tcPr>
            <w:tcW w:w="1671" w:type="dxa"/>
          </w:tcPr>
          <w:p>
            <w:pPr>
              <w:pStyle w:val="TableParagraph"/>
              <w:spacing w:line="320" w:lineRule="exact"/>
              <w:ind w:left="696"/>
              <w:rPr>
                <w:b/>
                <w:sz w:val="28"/>
              </w:rPr>
            </w:pPr>
            <w:r>
              <w:rPr>
                <w:b/>
                <w:sz w:val="28"/>
              </w:rPr>
              <w:t>89</w:t>
            </w:r>
          </w:p>
        </w:tc>
        <w:tc>
          <w:tcPr>
            <w:tcW w:w="2377" w:type="dxa"/>
          </w:tcPr>
          <w:p>
            <w:pPr>
              <w:pStyle w:val="TableParagraph"/>
              <w:spacing w:line="320" w:lineRule="exact"/>
              <w:ind w:left="407" w:right="39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108</w:t>
            </w:r>
          </w:p>
        </w:tc>
      </w:tr>
      <w:tr>
        <w:trPr>
          <w:trHeight w:val="580" w:hRule="atLeast"/>
        </w:trPr>
        <w:tc>
          <w:tcPr>
            <w:tcW w:w="183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115" w:type="dxa"/>
            <w:gridSpan w:val="2"/>
          </w:tcPr>
          <w:p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Machine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filmeuse</w:t>
            </w:r>
          </w:p>
        </w:tc>
        <w:tc>
          <w:tcPr>
            <w:tcW w:w="1671" w:type="dxa"/>
          </w:tcPr>
          <w:p>
            <w:pPr>
              <w:pStyle w:val="TableParagraph"/>
              <w:spacing w:line="320" w:lineRule="exact"/>
              <w:ind w:left="696"/>
              <w:rPr>
                <w:b/>
                <w:sz w:val="28"/>
              </w:rPr>
            </w:pPr>
            <w:r>
              <w:rPr>
                <w:b/>
                <w:sz w:val="28"/>
              </w:rPr>
              <w:t>88</w:t>
            </w:r>
          </w:p>
        </w:tc>
        <w:tc>
          <w:tcPr>
            <w:tcW w:w="2377" w:type="dxa"/>
          </w:tcPr>
          <w:p>
            <w:pPr>
              <w:pStyle w:val="TableParagraph"/>
              <w:spacing w:line="320" w:lineRule="exact"/>
              <w:ind w:left="407" w:right="39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101</w:t>
            </w:r>
          </w:p>
        </w:tc>
      </w:tr>
    </w:tbl>
    <w:p>
      <w:pPr>
        <w:spacing w:after="0" w:line="320" w:lineRule="exact"/>
        <w:jc w:val="center"/>
        <w:rPr>
          <w:sz w:val="28"/>
        </w:rPr>
        <w:sectPr>
          <w:pgSz w:w="11910" w:h="16840"/>
          <w:pgMar w:header="0" w:footer="675" w:top="900" w:bottom="940" w:left="320" w:right="300"/>
        </w:sectPr>
      </w:pPr>
    </w:p>
    <w:tbl>
      <w:tblPr>
        <w:tblW w:w="0" w:type="auto"/>
        <w:jc w:val="left"/>
        <w:tblInd w:w="9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39"/>
        <w:gridCol w:w="307"/>
        <w:gridCol w:w="3808"/>
        <w:gridCol w:w="1671"/>
        <w:gridCol w:w="2377"/>
      </w:tblGrid>
      <w:tr>
        <w:trPr>
          <w:trHeight w:val="580" w:hRule="atLeast"/>
        </w:trPr>
        <w:tc>
          <w:tcPr>
            <w:tcW w:w="1839" w:type="dxa"/>
          </w:tcPr>
          <w:p>
            <w:pPr>
              <w:pStyle w:val="TableParagraph"/>
              <w:spacing w:line="240" w:lineRule="auto"/>
              <w:ind w:left="0"/>
              <w:rPr>
                <w:sz w:val="26"/>
              </w:rPr>
            </w:pPr>
          </w:p>
        </w:tc>
        <w:tc>
          <w:tcPr>
            <w:tcW w:w="4115" w:type="dxa"/>
            <w:gridSpan w:val="2"/>
          </w:tcPr>
          <w:p>
            <w:pPr>
              <w:pStyle w:val="TableParagraph"/>
              <w:spacing w:line="310" w:lineRule="exact"/>
              <w:rPr>
                <w:sz w:val="28"/>
              </w:rPr>
            </w:pPr>
            <w:r>
              <w:rPr>
                <w:sz w:val="28"/>
              </w:rPr>
              <w:t>Bruit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d’extracteur</w:t>
            </w:r>
          </w:p>
        </w:tc>
        <w:tc>
          <w:tcPr>
            <w:tcW w:w="1671" w:type="dxa"/>
          </w:tcPr>
          <w:p>
            <w:pPr>
              <w:pStyle w:val="TableParagraph"/>
              <w:ind w:left="602" w:right="593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90</w:t>
            </w:r>
          </w:p>
        </w:tc>
        <w:tc>
          <w:tcPr>
            <w:tcW w:w="2377" w:type="dxa"/>
          </w:tcPr>
          <w:p>
            <w:pPr>
              <w:pStyle w:val="TableParagraph"/>
              <w:ind w:left="407" w:right="39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103</w:t>
            </w:r>
          </w:p>
        </w:tc>
      </w:tr>
      <w:tr>
        <w:trPr>
          <w:trHeight w:val="580" w:hRule="atLeast"/>
        </w:trPr>
        <w:tc>
          <w:tcPr>
            <w:tcW w:w="1839" w:type="dxa"/>
            <w:vMerge w:val="restart"/>
          </w:tcPr>
          <w:p>
            <w:pPr>
              <w:pStyle w:val="TableParagraph"/>
              <w:rPr>
                <w:b/>
                <w:sz w:val="28"/>
              </w:rPr>
            </w:pPr>
            <w:r>
              <w:rPr>
                <w:b/>
                <w:sz w:val="28"/>
              </w:rPr>
              <w:t>Atelier</w:t>
            </w:r>
            <w:r>
              <w:rPr>
                <w:b/>
                <w:spacing w:val="-4"/>
                <w:sz w:val="28"/>
              </w:rPr>
              <w:t> </w:t>
            </w:r>
            <w:r>
              <w:rPr>
                <w:b/>
                <w:sz w:val="28"/>
              </w:rPr>
              <w:t>acide</w:t>
            </w:r>
          </w:p>
        </w:tc>
        <w:tc>
          <w:tcPr>
            <w:tcW w:w="4115" w:type="dxa"/>
            <w:gridSpan w:val="2"/>
          </w:tcPr>
          <w:p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Machine</w:t>
            </w:r>
            <w:r>
              <w:rPr>
                <w:spacing w:val="-1"/>
                <w:sz w:val="28"/>
              </w:rPr>
              <w:t> </w:t>
            </w:r>
            <w:r>
              <w:rPr>
                <w:sz w:val="28"/>
              </w:rPr>
              <w:t>niveleuse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2</w:t>
            </w:r>
          </w:p>
        </w:tc>
        <w:tc>
          <w:tcPr>
            <w:tcW w:w="1671" w:type="dxa"/>
          </w:tcPr>
          <w:p>
            <w:pPr>
              <w:pStyle w:val="TableParagraph"/>
              <w:ind w:left="602" w:right="593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89</w:t>
            </w:r>
          </w:p>
        </w:tc>
        <w:tc>
          <w:tcPr>
            <w:tcW w:w="2377" w:type="dxa"/>
          </w:tcPr>
          <w:p>
            <w:pPr>
              <w:pStyle w:val="TableParagraph"/>
              <w:ind w:left="407" w:right="39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100</w:t>
            </w:r>
          </w:p>
        </w:tc>
      </w:tr>
      <w:tr>
        <w:trPr>
          <w:trHeight w:val="580" w:hRule="atLeast"/>
        </w:trPr>
        <w:tc>
          <w:tcPr>
            <w:tcW w:w="183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115" w:type="dxa"/>
            <w:gridSpan w:val="2"/>
          </w:tcPr>
          <w:p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Bassin</w:t>
            </w:r>
            <w:r>
              <w:rPr>
                <w:spacing w:val="-9"/>
                <w:sz w:val="28"/>
              </w:rPr>
              <w:t> </w:t>
            </w:r>
            <w:r>
              <w:rPr>
                <w:sz w:val="28"/>
              </w:rPr>
              <w:t>de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charge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batterie</w:t>
            </w:r>
          </w:p>
        </w:tc>
        <w:tc>
          <w:tcPr>
            <w:tcW w:w="1671" w:type="dxa"/>
          </w:tcPr>
          <w:p>
            <w:pPr>
              <w:pStyle w:val="TableParagraph"/>
              <w:ind w:left="602" w:right="593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82</w:t>
            </w:r>
          </w:p>
        </w:tc>
        <w:tc>
          <w:tcPr>
            <w:tcW w:w="2377" w:type="dxa"/>
          </w:tcPr>
          <w:p>
            <w:pPr>
              <w:pStyle w:val="TableParagraph"/>
              <w:ind w:left="407" w:right="393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95</w:t>
            </w:r>
          </w:p>
        </w:tc>
      </w:tr>
      <w:tr>
        <w:trPr>
          <w:trHeight w:val="580" w:hRule="atLeast"/>
        </w:trPr>
        <w:tc>
          <w:tcPr>
            <w:tcW w:w="183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115" w:type="dxa"/>
            <w:gridSpan w:val="2"/>
          </w:tcPr>
          <w:p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Bouchon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(visseuse)</w:t>
            </w:r>
          </w:p>
        </w:tc>
        <w:tc>
          <w:tcPr>
            <w:tcW w:w="1671" w:type="dxa"/>
          </w:tcPr>
          <w:p>
            <w:pPr>
              <w:pStyle w:val="TableParagraph"/>
              <w:ind w:left="602" w:right="593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91</w:t>
            </w:r>
          </w:p>
        </w:tc>
        <w:tc>
          <w:tcPr>
            <w:tcW w:w="2377" w:type="dxa"/>
          </w:tcPr>
          <w:p>
            <w:pPr>
              <w:pStyle w:val="TableParagraph"/>
              <w:ind w:left="407" w:right="39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103</w:t>
            </w:r>
          </w:p>
        </w:tc>
      </w:tr>
      <w:tr>
        <w:trPr>
          <w:trHeight w:val="585" w:hRule="atLeast"/>
        </w:trPr>
        <w:tc>
          <w:tcPr>
            <w:tcW w:w="183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115" w:type="dxa"/>
            <w:gridSpan w:val="2"/>
          </w:tcPr>
          <w:p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Lavage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batteries</w:t>
            </w:r>
          </w:p>
        </w:tc>
        <w:tc>
          <w:tcPr>
            <w:tcW w:w="1671" w:type="dxa"/>
          </w:tcPr>
          <w:p>
            <w:pPr>
              <w:pStyle w:val="TableParagraph"/>
              <w:ind w:left="602" w:right="593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89</w:t>
            </w:r>
          </w:p>
        </w:tc>
        <w:tc>
          <w:tcPr>
            <w:tcW w:w="2377" w:type="dxa"/>
          </w:tcPr>
          <w:p>
            <w:pPr>
              <w:pStyle w:val="TableParagraph"/>
              <w:ind w:left="407" w:right="39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101</w:t>
            </w:r>
          </w:p>
        </w:tc>
      </w:tr>
      <w:tr>
        <w:trPr>
          <w:trHeight w:val="580" w:hRule="atLeast"/>
        </w:trPr>
        <w:tc>
          <w:tcPr>
            <w:tcW w:w="183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115" w:type="dxa"/>
            <w:gridSpan w:val="2"/>
          </w:tcPr>
          <w:p>
            <w:pPr>
              <w:pStyle w:val="TableParagraph"/>
              <w:spacing w:line="311" w:lineRule="exact"/>
              <w:rPr>
                <w:sz w:val="28"/>
              </w:rPr>
            </w:pPr>
            <w:r>
              <w:rPr>
                <w:sz w:val="28"/>
              </w:rPr>
              <w:t>Sécheuse</w:t>
            </w:r>
          </w:p>
        </w:tc>
        <w:tc>
          <w:tcPr>
            <w:tcW w:w="1671" w:type="dxa"/>
          </w:tcPr>
          <w:p>
            <w:pPr>
              <w:pStyle w:val="TableParagraph"/>
              <w:spacing w:line="316" w:lineRule="exact"/>
              <w:ind w:left="607" w:right="593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101</w:t>
            </w:r>
          </w:p>
        </w:tc>
        <w:tc>
          <w:tcPr>
            <w:tcW w:w="2377" w:type="dxa"/>
          </w:tcPr>
          <w:p>
            <w:pPr>
              <w:pStyle w:val="TableParagraph"/>
              <w:spacing w:line="316" w:lineRule="exact"/>
              <w:ind w:left="407" w:right="39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113</w:t>
            </w:r>
          </w:p>
        </w:tc>
      </w:tr>
      <w:tr>
        <w:trPr>
          <w:trHeight w:val="580" w:hRule="atLeast"/>
        </w:trPr>
        <w:tc>
          <w:tcPr>
            <w:tcW w:w="2146" w:type="dxa"/>
            <w:gridSpan w:val="2"/>
          </w:tcPr>
          <w:p>
            <w:pPr>
              <w:pStyle w:val="TableParagraph"/>
              <w:rPr>
                <w:b/>
                <w:sz w:val="28"/>
              </w:rPr>
            </w:pPr>
            <w:r>
              <w:rPr>
                <w:b/>
                <w:sz w:val="28"/>
              </w:rPr>
              <w:t>Local</w:t>
            </w:r>
            <w:r>
              <w:rPr>
                <w:b/>
                <w:spacing w:val="-3"/>
                <w:sz w:val="28"/>
              </w:rPr>
              <w:t> </w:t>
            </w:r>
            <w:r>
              <w:rPr>
                <w:b/>
                <w:sz w:val="28"/>
              </w:rPr>
              <w:t>OTOPEI</w:t>
            </w:r>
          </w:p>
        </w:tc>
        <w:tc>
          <w:tcPr>
            <w:tcW w:w="3808" w:type="dxa"/>
          </w:tcPr>
          <w:p>
            <w:pPr>
              <w:pStyle w:val="TableParagraph"/>
              <w:spacing w:line="310" w:lineRule="exact"/>
              <w:rPr>
                <w:sz w:val="28"/>
              </w:rPr>
            </w:pPr>
            <w:r>
              <w:rPr>
                <w:sz w:val="28"/>
              </w:rPr>
              <w:t>Meule</w:t>
            </w:r>
          </w:p>
        </w:tc>
        <w:tc>
          <w:tcPr>
            <w:tcW w:w="1671" w:type="dxa"/>
          </w:tcPr>
          <w:p>
            <w:pPr>
              <w:pStyle w:val="TableParagraph"/>
              <w:ind w:left="602" w:right="593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92</w:t>
            </w:r>
          </w:p>
        </w:tc>
        <w:tc>
          <w:tcPr>
            <w:tcW w:w="2377" w:type="dxa"/>
          </w:tcPr>
          <w:p>
            <w:pPr>
              <w:pStyle w:val="TableParagraph"/>
              <w:ind w:left="407" w:right="39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108</w:t>
            </w:r>
          </w:p>
        </w:tc>
      </w:tr>
      <w:tr>
        <w:trPr>
          <w:trHeight w:val="580" w:hRule="atLeast"/>
        </w:trPr>
        <w:tc>
          <w:tcPr>
            <w:tcW w:w="5954" w:type="dxa"/>
            <w:gridSpan w:val="3"/>
          </w:tcPr>
          <w:p>
            <w:pPr>
              <w:pStyle w:val="TableParagraph"/>
              <w:rPr>
                <w:b/>
                <w:sz w:val="28"/>
              </w:rPr>
            </w:pPr>
            <w:r>
              <w:rPr>
                <w:b/>
                <w:sz w:val="28"/>
              </w:rPr>
              <w:t>Local</w:t>
            </w:r>
            <w:r>
              <w:rPr>
                <w:b/>
                <w:spacing w:val="-4"/>
                <w:sz w:val="28"/>
              </w:rPr>
              <w:t> </w:t>
            </w:r>
            <w:r>
              <w:rPr>
                <w:b/>
                <w:sz w:val="28"/>
              </w:rPr>
              <w:t>acide</w:t>
            </w:r>
          </w:p>
        </w:tc>
        <w:tc>
          <w:tcPr>
            <w:tcW w:w="1671" w:type="dxa"/>
          </w:tcPr>
          <w:p>
            <w:pPr>
              <w:pStyle w:val="TableParagraph"/>
              <w:ind w:left="602" w:right="593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80</w:t>
            </w:r>
          </w:p>
        </w:tc>
        <w:tc>
          <w:tcPr>
            <w:tcW w:w="2377" w:type="dxa"/>
          </w:tcPr>
          <w:p>
            <w:pPr>
              <w:pStyle w:val="TableParagraph"/>
              <w:ind w:left="407" w:right="393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92</w:t>
            </w:r>
          </w:p>
        </w:tc>
      </w:tr>
      <w:tr>
        <w:trPr>
          <w:trHeight w:val="580" w:hRule="atLeast"/>
        </w:trPr>
        <w:tc>
          <w:tcPr>
            <w:tcW w:w="5954" w:type="dxa"/>
            <w:gridSpan w:val="3"/>
          </w:tcPr>
          <w:p>
            <w:pPr>
              <w:pStyle w:val="TableParagraph"/>
              <w:spacing w:line="316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Atelier</w:t>
            </w:r>
            <w:r>
              <w:rPr>
                <w:b/>
                <w:spacing w:val="-7"/>
                <w:sz w:val="28"/>
              </w:rPr>
              <w:t> </w:t>
            </w:r>
            <w:r>
              <w:rPr>
                <w:b/>
                <w:sz w:val="28"/>
              </w:rPr>
              <w:t>maintenance</w:t>
            </w:r>
          </w:p>
        </w:tc>
        <w:tc>
          <w:tcPr>
            <w:tcW w:w="1671" w:type="dxa"/>
          </w:tcPr>
          <w:p>
            <w:pPr>
              <w:pStyle w:val="TableParagraph"/>
              <w:spacing w:line="316" w:lineRule="exact"/>
              <w:ind w:left="602" w:right="593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82</w:t>
            </w:r>
          </w:p>
        </w:tc>
        <w:tc>
          <w:tcPr>
            <w:tcW w:w="2377" w:type="dxa"/>
          </w:tcPr>
          <w:p>
            <w:pPr>
              <w:pStyle w:val="TableParagraph"/>
              <w:spacing w:line="316" w:lineRule="exact"/>
              <w:ind w:left="407" w:right="393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95</w:t>
            </w:r>
          </w:p>
        </w:tc>
      </w:tr>
      <w:tr>
        <w:trPr>
          <w:trHeight w:val="580" w:hRule="atLeast"/>
        </w:trPr>
        <w:tc>
          <w:tcPr>
            <w:tcW w:w="5954" w:type="dxa"/>
            <w:gridSpan w:val="3"/>
          </w:tcPr>
          <w:p>
            <w:pPr>
              <w:pStyle w:val="TableParagraph"/>
              <w:rPr>
                <w:b/>
                <w:sz w:val="28"/>
              </w:rPr>
            </w:pPr>
            <w:r>
              <w:rPr>
                <w:b/>
                <w:sz w:val="28"/>
              </w:rPr>
              <w:t>Bureau</w:t>
            </w:r>
            <w:r>
              <w:rPr>
                <w:b/>
                <w:spacing w:val="-10"/>
                <w:sz w:val="28"/>
              </w:rPr>
              <w:t> </w:t>
            </w:r>
            <w:r>
              <w:rPr>
                <w:b/>
                <w:sz w:val="28"/>
              </w:rPr>
              <w:t>responsable</w:t>
            </w:r>
            <w:r>
              <w:rPr>
                <w:b/>
                <w:spacing w:val="-4"/>
                <w:sz w:val="28"/>
              </w:rPr>
              <w:t> </w:t>
            </w:r>
            <w:r>
              <w:rPr>
                <w:b/>
                <w:sz w:val="28"/>
              </w:rPr>
              <w:t>qualité</w:t>
            </w:r>
          </w:p>
        </w:tc>
        <w:tc>
          <w:tcPr>
            <w:tcW w:w="1671" w:type="dxa"/>
            <w:vMerge w:val="restart"/>
          </w:tcPr>
          <w:p>
            <w:pPr>
              <w:pStyle w:val="TableParagraph"/>
              <w:spacing w:line="240" w:lineRule="auto"/>
              <w:ind w:left="0"/>
              <w:rPr>
                <w:b/>
                <w:sz w:val="30"/>
              </w:rPr>
            </w:pPr>
          </w:p>
          <w:p>
            <w:pPr>
              <w:pStyle w:val="TableParagraph"/>
              <w:spacing w:line="240" w:lineRule="auto" w:before="219"/>
              <w:ind w:left="602" w:right="593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79</w:t>
            </w:r>
          </w:p>
        </w:tc>
        <w:tc>
          <w:tcPr>
            <w:tcW w:w="2377" w:type="dxa"/>
            <w:vMerge w:val="restart"/>
          </w:tcPr>
          <w:p>
            <w:pPr>
              <w:pStyle w:val="TableParagraph"/>
              <w:spacing w:line="240" w:lineRule="auto"/>
              <w:ind w:left="0"/>
              <w:rPr>
                <w:b/>
                <w:sz w:val="30"/>
              </w:rPr>
            </w:pPr>
          </w:p>
          <w:p>
            <w:pPr>
              <w:pStyle w:val="TableParagraph"/>
              <w:spacing w:line="240" w:lineRule="auto" w:before="219"/>
              <w:ind w:left="407" w:right="393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86</w:t>
            </w:r>
          </w:p>
        </w:tc>
      </w:tr>
      <w:tr>
        <w:trPr>
          <w:trHeight w:val="580" w:hRule="atLeast"/>
        </w:trPr>
        <w:tc>
          <w:tcPr>
            <w:tcW w:w="5954" w:type="dxa"/>
            <w:gridSpan w:val="3"/>
          </w:tcPr>
          <w:p>
            <w:pPr>
              <w:pStyle w:val="TableParagraph"/>
              <w:rPr>
                <w:b/>
                <w:sz w:val="28"/>
              </w:rPr>
            </w:pPr>
            <w:r>
              <w:rPr>
                <w:b/>
                <w:sz w:val="28"/>
              </w:rPr>
              <w:t>Bureau</w:t>
            </w:r>
            <w:r>
              <w:rPr>
                <w:b/>
                <w:spacing w:val="-10"/>
                <w:sz w:val="28"/>
              </w:rPr>
              <w:t> </w:t>
            </w:r>
            <w:r>
              <w:rPr>
                <w:b/>
                <w:sz w:val="28"/>
              </w:rPr>
              <w:t>responsable</w:t>
            </w:r>
            <w:r>
              <w:rPr>
                <w:b/>
                <w:spacing w:val="-4"/>
                <w:sz w:val="28"/>
              </w:rPr>
              <w:t> </w:t>
            </w:r>
            <w:r>
              <w:rPr>
                <w:b/>
                <w:sz w:val="28"/>
              </w:rPr>
              <w:t>production</w:t>
            </w:r>
          </w:p>
        </w:tc>
        <w:tc>
          <w:tcPr>
            <w:tcW w:w="167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7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80" w:hRule="atLeast"/>
        </w:trPr>
        <w:tc>
          <w:tcPr>
            <w:tcW w:w="5954" w:type="dxa"/>
            <w:gridSpan w:val="3"/>
          </w:tcPr>
          <w:p>
            <w:pPr>
              <w:pStyle w:val="TableParagraph"/>
              <w:spacing w:line="316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Bureau</w:t>
            </w:r>
            <w:r>
              <w:rPr>
                <w:b/>
                <w:spacing w:val="-13"/>
                <w:sz w:val="28"/>
              </w:rPr>
              <w:t> </w:t>
            </w:r>
            <w:r>
              <w:rPr>
                <w:b/>
                <w:sz w:val="28"/>
              </w:rPr>
              <w:t>responsable</w:t>
            </w:r>
            <w:r>
              <w:rPr>
                <w:b/>
                <w:spacing w:val="-6"/>
                <w:sz w:val="28"/>
              </w:rPr>
              <w:t> </w:t>
            </w:r>
            <w:r>
              <w:rPr>
                <w:b/>
                <w:sz w:val="28"/>
              </w:rPr>
              <w:t>maintenance</w:t>
            </w:r>
          </w:p>
        </w:tc>
        <w:tc>
          <w:tcPr>
            <w:tcW w:w="167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7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85" w:hRule="atLeast"/>
        </w:trPr>
        <w:tc>
          <w:tcPr>
            <w:tcW w:w="5954" w:type="dxa"/>
            <w:gridSpan w:val="3"/>
          </w:tcPr>
          <w:p>
            <w:pPr>
              <w:pStyle w:val="TableParagraph"/>
              <w:rPr>
                <w:b/>
                <w:sz w:val="28"/>
              </w:rPr>
            </w:pPr>
            <w:r>
              <w:rPr>
                <w:b/>
                <w:sz w:val="28"/>
              </w:rPr>
              <w:t>Bureau</w:t>
            </w:r>
            <w:r>
              <w:rPr>
                <w:b/>
                <w:spacing w:val="-8"/>
                <w:sz w:val="28"/>
              </w:rPr>
              <w:t> </w:t>
            </w:r>
            <w:r>
              <w:rPr>
                <w:b/>
                <w:sz w:val="28"/>
              </w:rPr>
              <w:t>technologie</w:t>
            </w:r>
          </w:p>
        </w:tc>
        <w:tc>
          <w:tcPr>
            <w:tcW w:w="1671" w:type="dxa"/>
          </w:tcPr>
          <w:p>
            <w:pPr>
              <w:pStyle w:val="TableParagraph"/>
              <w:ind w:left="602" w:right="593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70</w:t>
            </w:r>
          </w:p>
        </w:tc>
        <w:tc>
          <w:tcPr>
            <w:tcW w:w="2377" w:type="dxa"/>
          </w:tcPr>
          <w:p>
            <w:pPr>
              <w:pStyle w:val="TableParagraph"/>
              <w:ind w:left="407" w:right="393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80</w:t>
            </w:r>
          </w:p>
        </w:tc>
      </w:tr>
    </w:tbl>
    <w:p>
      <w:pPr>
        <w:spacing w:line="315" w:lineRule="exact" w:before="0"/>
        <w:ind w:left="1096" w:right="0" w:firstLine="0"/>
        <w:jc w:val="left"/>
        <w:rPr>
          <w:b/>
          <w:sz w:val="28"/>
        </w:rPr>
      </w:pPr>
      <w:r>
        <w:rPr>
          <w:b/>
          <w:sz w:val="28"/>
          <w:u w:val="thick"/>
        </w:rPr>
        <w:t>Constatations</w:t>
      </w:r>
    </w:p>
    <w:p>
      <w:pPr>
        <w:pStyle w:val="BodyText"/>
        <w:spacing w:before="235"/>
        <w:ind w:left="1096"/>
        <w:rPr>
          <w:b/>
        </w:rPr>
      </w:pPr>
      <w:r>
        <w:rPr/>
        <w:t>Les</w:t>
      </w:r>
      <w:r>
        <w:rPr>
          <w:spacing w:val="-3"/>
        </w:rPr>
        <w:t> </w:t>
      </w:r>
      <w:r>
        <w:rPr/>
        <w:t>niveaux</w:t>
      </w:r>
      <w:r>
        <w:rPr>
          <w:spacing w:val="-7"/>
        </w:rPr>
        <w:t> </w:t>
      </w:r>
      <w:r>
        <w:rPr/>
        <w:t>de</w:t>
      </w:r>
      <w:r>
        <w:rPr>
          <w:spacing w:val="-3"/>
        </w:rPr>
        <w:t> </w:t>
      </w:r>
      <w:r>
        <w:rPr/>
        <w:t>bruit</w:t>
      </w:r>
      <w:r>
        <w:rPr>
          <w:spacing w:val="2"/>
        </w:rPr>
        <w:t> </w:t>
      </w:r>
      <w:r>
        <w:rPr/>
        <w:t>mesurés</w:t>
      </w:r>
      <w:r>
        <w:rPr>
          <w:spacing w:val="-2"/>
        </w:rPr>
        <w:t> </w:t>
      </w:r>
      <w:r>
        <w:rPr/>
        <w:t>sont</w:t>
      </w:r>
      <w:r>
        <w:rPr>
          <w:spacing w:val="1"/>
        </w:rPr>
        <w:t> </w:t>
      </w:r>
      <w:r>
        <w:rPr/>
        <w:t>variables</w:t>
      </w:r>
      <w:r>
        <w:rPr>
          <w:spacing w:val="-2"/>
        </w:rPr>
        <w:t> </w:t>
      </w:r>
      <w:r>
        <w:rPr/>
        <w:t>allant de</w:t>
      </w:r>
      <w:r>
        <w:rPr>
          <w:spacing w:val="-2"/>
        </w:rPr>
        <w:t> </w:t>
      </w:r>
      <w:r>
        <w:rPr/>
        <w:t>70</w:t>
      </w:r>
      <w:r>
        <w:rPr>
          <w:spacing w:val="-3"/>
        </w:rPr>
        <w:t> </w:t>
      </w:r>
      <w:r>
        <w:rPr/>
        <w:t>à</w:t>
      </w:r>
      <w:r>
        <w:rPr>
          <w:spacing w:val="-2"/>
        </w:rPr>
        <w:t> </w:t>
      </w:r>
      <w:r>
        <w:rPr>
          <w:b/>
        </w:rPr>
        <w:t>101dB</w:t>
      </w:r>
      <w:r>
        <w:rPr>
          <w:b/>
          <w:spacing w:val="-3"/>
        </w:rPr>
        <w:t> </w:t>
      </w:r>
      <w:r>
        <w:rPr>
          <w:b/>
        </w:rPr>
        <w:t>(A)</w:t>
      </w:r>
    </w:p>
    <w:p>
      <w:pPr>
        <w:pStyle w:val="BodyText"/>
        <w:spacing w:before="1"/>
        <w:rPr>
          <w:b/>
          <w:sz w:val="32"/>
        </w:rPr>
      </w:pPr>
    </w:p>
    <w:p>
      <w:pPr>
        <w:pStyle w:val="BodyText"/>
        <w:spacing w:line="360" w:lineRule="auto"/>
        <w:ind w:left="1096" w:right="1125"/>
        <w:jc w:val="both"/>
      </w:pPr>
      <w:r>
        <w:rPr/>
        <w:t>En effet, la pollution sonore regroupe les nuisances provoquées par diverses</w:t>
      </w:r>
      <w:r>
        <w:rPr>
          <w:spacing w:val="1"/>
        </w:rPr>
        <w:t> </w:t>
      </w:r>
      <w:r>
        <w:rPr/>
        <w:t>sources.</w:t>
      </w:r>
      <w:r>
        <w:rPr>
          <w:spacing w:val="1"/>
        </w:rPr>
        <w:t> </w:t>
      </w:r>
      <w:r>
        <w:rPr/>
        <w:t>Les</w:t>
      </w:r>
      <w:r>
        <w:rPr>
          <w:spacing w:val="1"/>
        </w:rPr>
        <w:t> </w:t>
      </w:r>
      <w:r>
        <w:rPr/>
        <w:t>conséquences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ladite</w:t>
      </w:r>
      <w:r>
        <w:rPr>
          <w:spacing w:val="1"/>
        </w:rPr>
        <w:t> </w:t>
      </w:r>
      <w:r>
        <w:rPr/>
        <w:t>pollution</w:t>
      </w:r>
      <w:r>
        <w:rPr>
          <w:spacing w:val="1"/>
        </w:rPr>
        <w:t> </w:t>
      </w:r>
      <w:r>
        <w:rPr/>
        <w:t>peuvent</w:t>
      </w:r>
      <w:r>
        <w:rPr>
          <w:spacing w:val="1"/>
        </w:rPr>
        <w:t> </w:t>
      </w:r>
      <w:r>
        <w:rPr/>
        <w:t>aller</w:t>
      </w:r>
      <w:r>
        <w:rPr>
          <w:spacing w:val="1"/>
        </w:rPr>
        <w:t> </w:t>
      </w:r>
      <w:r>
        <w:rPr/>
        <w:t>d’une</w:t>
      </w:r>
      <w:r>
        <w:rPr>
          <w:spacing w:val="70"/>
        </w:rPr>
        <w:t> </w:t>
      </w:r>
      <w:r>
        <w:rPr/>
        <w:t>gêne</w:t>
      </w:r>
      <w:r>
        <w:rPr>
          <w:spacing w:val="1"/>
        </w:rPr>
        <w:t> </w:t>
      </w:r>
      <w:r>
        <w:rPr/>
        <w:t>passagère à des répercussions graves sur la santé et la qualité de vie de la</w:t>
      </w:r>
      <w:r>
        <w:rPr>
          <w:spacing w:val="1"/>
        </w:rPr>
        <w:t> </w:t>
      </w:r>
      <w:r>
        <w:rPr/>
        <w:t>personne.</w:t>
      </w:r>
      <w:r>
        <w:rPr>
          <w:spacing w:val="4"/>
        </w:rPr>
        <w:t> </w:t>
      </w:r>
      <w:r>
        <w:rPr/>
        <w:t>On</w:t>
      </w:r>
      <w:r>
        <w:rPr>
          <w:spacing w:val="-3"/>
        </w:rPr>
        <w:t> </w:t>
      </w:r>
      <w:r>
        <w:rPr/>
        <w:t>cite</w:t>
      </w:r>
      <w:r>
        <w:rPr>
          <w:spacing w:val="2"/>
        </w:rPr>
        <w:t> </w:t>
      </w:r>
      <w:r>
        <w:rPr/>
        <w:t>notamment</w:t>
      </w:r>
      <w:r>
        <w:rPr>
          <w:spacing w:val="6"/>
        </w:rPr>
        <w:t> </w:t>
      </w:r>
      <w:r>
        <w:rPr/>
        <w:t>:</w:t>
      </w:r>
    </w:p>
    <w:p>
      <w:pPr>
        <w:pStyle w:val="ListParagraph"/>
        <w:numPr>
          <w:ilvl w:val="0"/>
          <w:numId w:val="10"/>
        </w:numPr>
        <w:tabs>
          <w:tab w:pos="1380" w:val="left" w:leader="none"/>
        </w:tabs>
        <w:spacing w:line="240" w:lineRule="auto" w:before="239" w:after="0"/>
        <w:ind w:left="1379" w:right="0" w:hanging="284"/>
        <w:jc w:val="both"/>
        <w:rPr>
          <w:sz w:val="28"/>
        </w:rPr>
      </w:pPr>
      <w:r>
        <w:rPr>
          <w:sz w:val="28"/>
        </w:rPr>
        <w:t>La</w:t>
      </w:r>
      <w:r>
        <w:rPr>
          <w:spacing w:val="-1"/>
          <w:sz w:val="28"/>
        </w:rPr>
        <w:t> </w:t>
      </w:r>
      <w:r>
        <w:rPr>
          <w:sz w:val="28"/>
        </w:rPr>
        <w:t>fatigue</w:t>
      </w:r>
      <w:r>
        <w:rPr>
          <w:spacing w:val="-4"/>
          <w:sz w:val="28"/>
        </w:rPr>
        <w:t> </w:t>
      </w:r>
      <w:r>
        <w:rPr>
          <w:sz w:val="28"/>
        </w:rPr>
        <w:t>auditive</w:t>
      </w:r>
      <w:r>
        <w:rPr>
          <w:spacing w:val="-2"/>
          <w:sz w:val="28"/>
        </w:rPr>
        <w:t> </w:t>
      </w:r>
      <w:r>
        <w:rPr>
          <w:sz w:val="28"/>
        </w:rPr>
        <w:t>;</w:t>
      </w:r>
    </w:p>
    <w:p>
      <w:pPr>
        <w:pStyle w:val="ListParagraph"/>
        <w:numPr>
          <w:ilvl w:val="0"/>
          <w:numId w:val="10"/>
        </w:numPr>
        <w:tabs>
          <w:tab w:pos="1380" w:val="left" w:leader="none"/>
        </w:tabs>
        <w:spacing w:line="240" w:lineRule="auto" w:before="163" w:after="0"/>
        <w:ind w:left="1379" w:right="0" w:hanging="284"/>
        <w:jc w:val="left"/>
        <w:rPr>
          <w:sz w:val="28"/>
        </w:rPr>
      </w:pPr>
      <w:r>
        <w:rPr>
          <w:sz w:val="28"/>
        </w:rPr>
        <w:t>La</w:t>
      </w:r>
      <w:r>
        <w:rPr>
          <w:spacing w:val="-5"/>
          <w:sz w:val="28"/>
        </w:rPr>
        <w:t> </w:t>
      </w:r>
      <w:r>
        <w:rPr>
          <w:sz w:val="28"/>
        </w:rPr>
        <w:t>surdité</w:t>
      </w:r>
      <w:r>
        <w:rPr>
          <w:spacing w:val="-4"/>
          <w:sz w:val="28"/>
        </w:rPr>
        <w:t> </w:t>
      </w:r>
      <w:r>
        <w:rPr>
          <w:sz w:val="28"/>
        </w:rPr>
        <w:t>(légère,</w:t>
      </w:r>
      <w:r>
        <w:rPr>
          <w:spacing w:val="1"/>
          <w:sz w:val="28"/>
        </w:rPr>
        <w:t> </w:t>
      </w:r>
      <w:r>
        <w:rPr>
          <w:sz w:val="28"/>
        </w:rPr>
        <w:t>moyenne,</w:t>
      </w:r>
      <w:r>
        <w:rPr>
          <w:spacing w:val="-3"/>
          <w:sz w:val="28"/>
        </w:rPr>
        <w:t> </w:t>
      </w:r>
      <w:r>
        <w:rPr>
          <w:sz w:val="28"/>
        </w:rPr>
        <w:t>profonde</w:t>
      </w:r>
      <w:r>
        <w:rPr>
          <w:spacing w:val="-4"/>
          <w:sz w:val="28"/>
        </w:rPr>
        <w:t> </w:t>
      </w:r>
      <w:r>
        <w:rPr>
          <w:sz w:val="28"/>
        </w:rPr>
        <w:t>et</w:t>
      </w:r>
      <w:r>
        <w:rPr>
          <w:spacing w:val="-6"/>
          <w:sz w:val="28"/>
        </w:rPr>
        <w:t> </w:t>
      </w:r>
      <w:r>
        <w:rPr>
          <w:sz w:val="28"/>
        </w:rPr>
        <w:t>irréversible)</w:t>
      </w:r>
      <w:r>
        <w:rPr>
          <w:spacing w:val="3"/>
          <w:sz w:val="28"/>
        </w:rPr>
        <w:t> </w:t>
      </w:r>
      <w:r>
        <w:rPr>
          <w:sz w:val="28"/>
        </w:rPr>
        <w:t>;</w:t>
      </w:r>
    </w:p>
    <w:p>
      <w:pPr>
        <w:pStyle w:val="ListParagraph"/>
        <w:numPr>
          <w:ilvl w:val="0"/>
          <w:numId w:val="10"/>
        </w:numPr>
        <w:tabs>
          <w:tab w:pos="1380" w:val="left" w:leader="none"/>
        </w:tabs>
        <w:spacing w:line="240" w:lineRule="auto" w:before="158" w:after="0"/>
        <w:ind w:left="1379" w:right="0" w:hanging="284"/>
        <w:jc w:val="left"/>
        <w:rPr>
          <w:sz w:val="28"/>
        </w:rPr>
      </w:pPr>
      <w:r>
        <w:rPr>
          <w:sz w:val="28"/>
        </w:rPr>
        <w:t>Le</w:t>
      </w:r>
      <w:r>
        <w:rPr>
          <w:spacing w:val="-6"/>
          <w:sz w:val="28"/>
        </w:rPr>
        <w:t> </w:t>
      </w:r>
      <w:r>
        <w:rPr>
          <w:sz w:val="28"/>
        </w:rPr>
        <w:t>stress,</w:t>
      </w:r>
      <w:r>
        <w:rPr>
          <w:spacing w:val="-2"/>
          <w:sz w:val="28"/>
        </w:rPr>
        <w:t> </w:t>
      </w:r>
      <w:r>
        <w:rPr>
          <w:sz w:val="28"/>
        </w:rPr>
        <w:t>irritabilité,</w:t>
      </w:r>
    </w:p>
    <w:p>
      <w:pPr>
        <w:pStyle w:val="ListParagraph"/>
        <w:numPr>
          <w:ilvl w:val="0"/>
          <w:numId w:val="10"/>
        </w:numPr>
        <w:tabs>
          <w:tab w:pos="1380" w:val="left" w:leader="none"/>
          <w:tab w:pos="1877" w:val="left" w:leader="none"/>
          <w:tab w:pos="3512" w:val="left" w:leader="none"/>
          <w:tab w:pos="4092" w:val="left" w:leader="none"/>
          <w:tab w:pos="5818" w:val="left" w:leader="none"/>
          <w:tab w:pos="6397" w:val="left" w:leader="none"/>
          <w:tab w:pos="7861" w:val="left" w:leader="none"/>
          <w:tab w:pos="8580" w:val="left" w:leader="none"/>
          <w:tab w:pos="9093" w:val="left" w:leader="none"/>
        </w:tabs>
        <w:spacing w:line="362" w:lineRule="auto" w:before="163" w:after="0"/>
        <w:ind w:left="1379" w:right="1490" w:hanging="284"/>
        <w:jc w:val="left"/>
        <w:rPr>
          <w:sz w:val="28"/>
        </w:rPr>
      </w:pPr>
      <w:r>
        <w:rPr>
          <w:sz w:val="28"/>
        </w:rPr>
        <w:t>La</w:t>
        <w:tab/>
        <w:t>détérioration</w:t>
        <w:tab/>
        <w:t>des</w:t>
        <w:tab/>
        <w:t>performances</w:t>
        <w:tab/>
        <w:t>des</w:t>
        <w:tab/>
        <w:t>travailleurs</w:t>
        <w:tab/>
        <w:t>dans</w:t>
        <w:tab/>
        <w:t>les</w:t>
        <w:tab/>
      </w:r>
      <w:r>
        <w:rPr>
          <w:spacing w:val="-1"/>
          <w:sz w:val="28"/>
        </w:rPr>
        <w:t>tâches</w:t>
      </w:r>
      <w:r>
        <w:rPr>
          <w:spacing w:val="-67"/>
          <w:sz w:val="28"/>
        </w:rPr>
        <w:t> </w:t>
      </w:r>
      <w:r>
        <w:rPr>
          <w:sz w:val="28"/>
        </w:rPr>
        <w:t>cognitives,</w:t>
      </w:r>
    </w:p>
    <w:p>
      <w:pPr>
        <w:pStyle w:val="ListParagraph"/>
        <w:numPr>
          <w:ilvl w:val="0"/>
          <w:numId w:val="10"/>
        </w:numPr>
        <w:tabs>
          <w:tab w:pos="1380" w:val="left" w:leader="none"/>
        </w:tabs>
        <w:spacing w:line="315" w:lineRule="exact" w:before="0" w:after="0"/>
        <w:ind w:left="1379" w:right="0" w:hanging="284"/>
        <w:jc w:val="left"/>
        <w:rPr>
          <w:sz w:val="28"/>
        </w:rPr>
      </w:pPr>
      <w:r>
        <w:rPr>
          <w:sz w:val="28"/>
        </w:rPr>
        <w:t>L’augmentation</w:t>
      </w:r>
      <w:r>
        <w:rPr>
          <w:spacing w:val="-9"/>
          <w:sz w:val="28"/>
        </w:rPr>
        <w:t> </w:t>
      </w:r>
      <w:r>
        <w:rPr>
          <w:sz w:val="28"/>
        </w:rPr>
        <w:t>des</w:t>
      </w:r>
      <w:r>
        <w:rPr>
          <w:spacing w:val="-3"/>
          <w:sz w:val="28"/>
        </w:rPr>
        <w:t> </w:t>
      </w:r>
      <w:r>
        <w:rPr>
          <w:sz w:val="28"/>
        </w:rPr>
        <w:t>risques</w:t>
      </w:r>
      <w:r>
        <w:rPr>
          <w:spacing w:val="-3"/>
          <w:sz w:val="28"/>
        </w:rPr>
        <w:t> </w:t>
      </w:r>
      <w:r>
        <w:rPr>
          <w:sz w:val="28"/>
        </w:rPr>
        <w:t>d’accidents</w:t>
      </w:r>
      <w:r>
        <w:rPr>
          <w:spacing w:val="-4"/>
          <w:sz w:val="28"/>
        </w:rPr>
        <w:t> </w:t>
      </w:r>
      <w:r>
        <w:rPr>
          <w:sz w:val="28"/>
        </w:rPr>
        <w:t>du</w:t>
      </w:r>
      <w:r>
        <w:rPr>
          <w:spacing w:val="-8"/>
          <w:sz w:val="28"/>
        </w:rPr>
        <w:t> </w:t>
      </w:r>
      <w:r>
        <w:rPr>
          <w:sz w:val="28"/>
        </w:rPr>
        <w:t>travail,</w:t>
      </w:r>
    </w:p>
    <w:p>
      <w:pPr>
        <w:pStyle w:val="ListParagraph"/>
        <w:numPr>
          <w:ilvl w:val="0"/>
          <w:numId w:val="10"/>
        </w:numPr>
        <w:tabs>
          <w:tab w:pos="1380" w:val="left" w:leader="none"/>
        </w:tabs>
        <w:spacing w:line="240" w:lineRule="auto" w:before="162" w:after="0"/>
        <w:ind w:left="1379" w:right="0" w:hanging="284"/>
        <w:jc w:val="left"/>
        <w:rPr>
          <w:sz w:val="28"/>
        </w:rPr>
      </w:pPr>
      <w:r>
        <w:rPr>
          <w:sz w:val="28"/>
        </w:rPr>
        <w:t>Les</w:t>
      </w:r>
      <w:r>
        <w:rPr>
          <w:spacing w:val="-6"/>
          <w:sz w:val="28"/>
        </w:rPr>
        <w:t> </w:t>
      </w:r>
      <w:r>
        <w:rPr>
          <w:sz w:val="28"/>
        </w:rPr>
        <w:t>troubles</w:t>
      </w:r>
      <w:r>
        <w:rPr>
          <w:spacing w:val="-5"/>
          <w:sz w:val="28"/>
        </w:rPr>
        <w:t> </w:t>
      </w:r>
      <w:r>
        <w:rPr>
          <w:sz w:val="28"/>
        </w:rPr>
        <w:t>cardiovasculaires,</w:t>
      </w:r>
      <w:r>
        <w:rPr>
          <w:spacing w:val="-1"/>
          <w:sz w:val="28"/>
        </w:rPr>
        <w:t> </w:t>
      </w:r>
      <w:r>
        <w:rPr>
          <w:sz w:val="28"/>
        </w:rPr>
        <w:t>modification</w:t>
      </w:r>
      <w:r>
        <w:rPr>
          <w:spacing w:val="-11"/>
          <w:sz w:val="28"/>
        </w:rPr>
        <w:t> </w:t>
      </w:r>
      <w:r>
        <w:rPr>
          <w:sz w:val="28"/>
        </w:rPr>
        <w:t>de</w:t>
      </w:r>
      <w:r>
        <w:rPr>
          <w:spacing w:val="-2"/>
          <w:sz w:val="28"/>
        </w:rPr>
        <w:t> </w:t>
      </w:r>
      <w:r>
        <w:rPr>
          <w:sz w:val="28"/>
        </w:rPr>
        <w:t>la</w:t>
      </w:r>
      <w:r>
        <w:rPr>
          <w:spacing w:val="-6"/>
          <w:sz w:val="28"/>
        </w:rPr>
        <w:t> </w:t>
      </w:r>
      <w:r>
        <w:rPr>
          <w:sz w:val="28"/>
        </w:rPr>
        <w:t>tension</w:t>
      </w:r>
      <w:r>
        <w:rPr>
          <w:spacing w:val="-11"/>
          <w:sz w:val="28"/>
        </w:rPr>
        <w:t> </w:t>
      </w:r>
      <w:r>
        <w:rPr>
          <w:sz w:val="28"/>
        </w:rPr>
        <w:t>artérielle,</w:t>
      </w:r>
    </w:p>
    <w:p>
      <w:pPr>
        <w:spacing w:after="0" w:line="240" w:lineRule="auto"/>
        <w:jc w:val="left"/>
        <w:rPr>
          <w:sz w:val="28"/>
        </w:rPr>
        <w:sectPr>
          <w:pgSz w:w="11910" w:h="16840"/>
          <w:pgMar w:header="0" w:footer="675" w:top="980" w:bottom="940" w:left="320" w:right="300"/>
        </w:sectPr>
      </w:pPr>
    </w:p>
    <w:p>
      <w:pPr>
        <w:pStyle w:val="ListParagraph"/>
        <w:numPr>
          <w:ilvl w:val="0"/>
          <w:numId w:val="10"/>
        </w:numPr>
        <w:tabs>
          <w:tab w:pos="1380" w:val="left" w:leader="none"/>
        </w:tabs>
        <w:spacing w:line="240" w:lineRule="auto" w:before="68" w:after="0"/>
        <w:ind w:left="1379" w:right="0" w:hanging="284"/>
        <w:jc w:val="left"/>
        <w:rPr>
          <w:sz w:val="28"/>
        </w:rPr>
      </w:pPr>
      <w:r>
        <w:rPr>
          <w:sz w:val="28"/>
        </w:rPr>
        <w:t>Les</w:t>
      </w:r>
      <w:r>
        <w:rPr>
          <w:spacing w:val="-4"/>
          <w:sz w:val="28"/>
        </w:rPr>
        <w:t> </w:t>
      </w:r>
      <w:r>
        <w:rPr>
          <w:sz w:val="28"/>
        </w:rPr>
        <w:t>troubles</w:t>
      </w:r>
      <w:r>
        <w:rPr>
          <w:spacing w:val="-3"/>
          <w:sz w:val="28"/>
        </w:rPr>
        <w:t> </w:t>
      </w:r>
      <w:r>
        <w:rPr>
          <w:sz w:val="28"/>
        </w:rPr>
        <w:t>du</w:t>
      </w:r>
      <w:r>
        <w:rPr>
          <w:spacing w:val="-9"/>
          <w:sz w:val="28"/>
        </w:rPr>
        <w:t> </w:t>
      </w:r>
      <w:r>
        <w:rPr>
          <w:sz w:val="28"/>
        </w:rPr>
        <w:t>sommeil,</w:t>
      </w:r>
      <w:r>
        <w:rPr>
          <w:spacing w:val="-2"/>
          <w:sz w:val="28"/>
        </w:rPr>
        <w:t> </w:t>
      </w:r>
      <w:r>
        <w:rPr>
          <w:sz w:val="28"/>
        </w:rPr>
        <w:t>insomnie,</w:t>
      </w:r>
    </w:p>
    <w:p>
      <w:pPr>
        <w:pStyle w:val="ListParagraph"/>
        <w:numPr>
          <w:ilvl w:val="0"/>
          <w:numId w:val="10"/>
        </w:numPr>
        <w:tabs>
          <w:tab w:pos="1380" w:val="left" w:leader="none"/>
        </w:tabs>
        <w:spacing w:line="240" w:lineRule="auto" w:before="158" w:after="0"/>
        <w:ind w:left="1379" w:right="0" w:hanging="284"/>
        <w:jc w:val="left"/>
        <w:rPr>
          <w:sz w:val="28"/>
        </w:rPr>
      </w:pPr>
      <w:r>
        <w:rPr>
          <w:sz w:val="28"/>
        </w:rPr>
        <w:t>Les</w:t>
      </w:r>
      <w:r>
        <w:rPr>
          <w:spacing w:val="-7"/>
          <w:sz w:val="28"/>
        </w:rPr>
        <w:t> </w:t>
      </w:r>
      <w:r>
        <w:rPr>
          <w:sz w:val="28"/>
        </w:rPr>
        <w:t>dépressions</w:t>
      </w:r>
      <w:r>
        <w:rPr>
          <w:spacing w:val="-2"/>
          <w:sz w:val="28"/>
        </w:rPr>
        <w:t> </w:t>
      </w:r>
      <w:r>
        <w:rPr>
          <w:sz w:val="28"/>
        </w:rPr>
        <w:t>nerveuses,</w:t>
      </w:r>
    </w:p>
    <w:p>
      <w:pPr>
        <w:pStyle w:val="ListParagraph"/>
        <w:numPr>
          <w:ilvl w:val="0"/>
          <w:numId w:val="10"/>
        </w:numPr>
        <w:tabs>
          <w:tab w:pos="1380" w:val="left" w:leader="none"/>
        </w:tabs>
        <w:spacing w:line="240" w:lineRule="auto" w:before="163" w:after="0"/>
        <w:ind w:left="1379" w:right="0" w:hanging="284"/>
        <w:jc w:val="left"/>
        <w:rPr>
          <w:sz w:val="28"/>
        </w:rPr>
      </w:pPr>
      <w:r>
        <w:rPr>
          <w:sz w:val="28"/>
        </w:rPr>
        <w:t>La</w:t>
      </w:r>
      <w:r>
        <w:rPr>
          <w:spacing w:val="-3"/>
          <w:sz w:val="28"/>
        </w:rPr>
        <w:t> </w:t>
      </w:r>
      <w:r>
        <w:rPr>
          <w:sz w:val="28"/>
        </w:rPr>
        <w:t>difficulté</w:t>
      </w:r>
      <w:r>
        <w:rPr>
          <w:spacing w:val="-3"/>
          <w:sz w:val="28"/>
        </w:rPr>
        <w:t> </w:t>
      </w:r>
      <w:r>
        <w:rPr>
          <w:sz w:val="28"/>
        </w:rPr>
        <w:t>de</w:t>
      </w:r>
      <w:r>
        <w:rPr>
          <w:spacing w:val="-2"/>
          <w:sz w:val="28"/>
        </w:rPr>
        <w:t> </w:t>
      </w:r>
      <w:r>
        <w:rPr>
          <w:sz w:val="28"/>
        </w:rPr>
        <w:t>communication</w:t>
      </w:r>
      <w:r>
        <w:rPr>
          <w:spacing w:val="-8"/>
          <w:sz w:val="28"/>
        </w:rPr>
        <w:t> </w:t>
      </w:r>
      <w:r>
        <w:rPr>
          <w:sz w:val="28"/>
        </w:rPr>
        <w:t>orale</w:t>
      </w:r>
      <w:r>
        <w:rPr>
          <w:spacing w:val="-2"/>
          <w:sz w:val="28"/>
        </w:rPr>
        <w:t> </w:t>
      </w:r>
      <w:r>
        <w:rPr>
          <w:sz w:val="28"/>
        </w:rPr>
        <w:t>au</w:t>
      </w:r>
      <w:r>
        <w:rPr>
          <w:spacing w:val="-8"/>
          <w:sz w:val="28"/>
        </w:rPr>
        <w:t> </w:t>
      </w:r>
      <w:r>
        <w:rPr>
          <w:sz w:val="28"/>
        </w:rPr>
        <w:t>travail,</w:t>
      </w:r>
    </w:p>
    <w:p>
      <w:pPr>
        <w:pStyle w:val="ListParagraph"/>
        <w:numPr>
          <w:ilvl w:val="0"/>
          <w:numId w:val="10"/>
        </w:numPr>
        <w:tabs>
          <w:tab w:pos="1380" w:val="left" w:leader="none"/>
        </w:tabs>
        <w:spacing w:line="240" w:lineRule="auto" w:before="164" w:after="0"/>
        <w:ind w:left="1379" w:right="0" w:hanging="284"/>
        <w:jc w:val="both"/>
        <w:rPr>
          <w:sz w:val="28"/>
        </w:rPr>
      </w:pPr>
      <w:r>
        <w:rPr>
          <w:sz w:val="28"/>
        </w:rPr>
        <w:t>Une</w:t>
      </w:r>
      <w:r>
        <w:rPr>
          <w:spacing w:val="-4"/>
          <w:sz w:val="28"/>
        </w:rPr>
        <w:t> </w:t>
      </w:r>
      <w:r>
        <w:rPr>
          <w:sz w:val="28"/>
        </w:rPr>
        <w:t>source</w:t>
      </w:r>
      <w:r>
        <w:rPr>
          <w:spacing w:val="-4"/>
          <w:sz w:val="28"/>
        </w:rPr>
        <w:t> </w:t>
      </w:r>
      <w:r>
        <w:rPr>
          <w:sz w:val="28"/>
        </w:rPr>
        <w:t>de</w:t>
      </w:r>
      <w:r>
        <w:rPr>
          <w:spacing w:val="4"/>
          <w:sz w:val="28"/>
        </w:rPr>
        <w:t> </w:t>
      </w:r>
      <w:r>
        <w:rPr>
          <w:sz w:val="28"/>
        </w:rPr>
        <w:t>fatigue</w:t>
      </w:r>
      <w:r>
        <w:rPr>
          <w:spacing w:val="-4"/>
          <w:sz w:val="28"/>
        </w:rPr>
        <w:t> </w:t>
      </w:r>
      <w:r>
        <w:rPr>
          <w:sz w:val="28"/>
        </w:rPr>
        <w:t>physique</w:t>
      </w:r>
      <w:r>
        <w:rPr>
          <w:spacing w:val="-3"/>
          <w:sz w:val="28"/>
        </w:rPr>
        <w:t> </w:t>
      </w:r>
      <w:r>
        <w:rPr>
          <w:sz w:val="28"/>
        </w:rPr>
        <w:t>et/ou</w:t>
      </w:r>
      <w:r>
        <w:rPr>
          <w:spacing w:val="-5"/>
          <w:sz w:val="28"/>
        </w:rPr>
        <w:t> </w:t>
      </w:r>
      <w:r>
        <w:rPr>
          <w:sz w:val="28"/>
        </w:rPr>
        <w:t>nerveuse,</w:t>
      </w:r>
      <w:r>
        <w:rPr>
          <w:spacing w:val="-2"/>
          <w:sz w:val="28"/>
        </w:rPr>
        <w:t> </w:t>
      </w:r>
      <w:r>
        <w:rPr>
          <w:sz w:val="28"/>
        </w:rPr>
        <w:t>…</w:t>
      </w:r>
    </w:p>
    <w:p>
      <w:pPr>
        <w:pStyle w:val="Heading4"/>
        <w:spacing w:line="360" w:lineRule="auto" w:before="162"/>
        <w:ind w:right="1117"/>
        <w:jc w:val="both"/>
      </w:pPr>
      <w:r>
        <w:rPr>
          <w:color w:val="FF0000"/>
        </w:rPr>
        <w:t>NB.</w:t>
      </w:r>
      <w:r>
        <w:rPr/>
        <w:t>Nous avons</w:t>
      </w:r>
      <w:r>
        <w:rPr>
          <w:spacing w:val="1"/>
        </w:rPr>
        <w:t> </w:t>
      </w:r>
      <w:r>
        <w:rPr/>
        <w:t>remarqué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présence</w:t>
      </w:r>
      <w:r>
        <w:rPr>
          <w:spacing w:val="1"/>
        </w:rPr>
        <w:t> </w:t>
      </w:r>
      <w:r>
        <w:rPr/>
        <w:t>des équipements de la</w:t>
      </w:r>
      <w:r>
        <w:rPr>
          <w:spacing w:val="1"/>
        </w:rPr>
        <w:t> </w:t>
      </w:r>
      <w:r>
        <w:rPr/>
        <w:t>protection</w:t>
      </w:r>
      <w:r>
        <w:rPr>
          <w:spacing w:val="1"/>
        </w:rPr>
        <w:t> </w:t>
      </w:r>
      <w:r>
        <w:rPr/>
        <w:t>individuelle contre le bruit (casques antibruit et bouchons d’oreilles) avec le</w:t>
      </w:r>
      <w:r>
        <w:rPr>
          <w:spacing w:val="-67"/>
        </w:rPr>
        <w:t> </w:t>
      </w:r>
      <w:r>
        <w:rPr/>
        <w:t>non-respect</w:t>
      </w:r>
      <w:r>
        <w:rPr>
          <w:spacing w:val="-1"/>
        </w:rPr>
        <w:t> </w:t>
      </w:r>
      <w:r>
        <w:rPr/>
        <w:t>d’utilisation</w:t>
      </w:r>
      <w:r>
        <w:rPr>
          <w:spacing w:val="-1"/>
        </w:rPr>
        <w:t> </w:t>
      </w:r>
      <w:r>
        <w:rPr/>
        <w:t>par</w:t>
      </w:r>
      <w:r>
        <w:rPr>
          <w:spacing w:val="1"/>
        </w:rPr>
        <w:t> </w:t>
      </w:r>
      <w:r>
        <w:rPr/>
        <w:t>quelques</w:t>
      </w:r>
      <w:r>
        <w:rPr>
          <w:spacing w:val="2"/>
        </w:rPr>
        <w:t> </w:t>
      </w:r>
      <w:r>
        <w:rPr/>
        <w:t>opérateurs.</w:t>
      </w:r>
    </w:p>
    <w:p>
      <w:pPr>
        <w:pStyle w:val="Heading5"/>
        <w:numPr>
          <w:ilvl w:val="1"/>
          <w:numId w:val="3"/>
        </w:numPr>
        <w:tabs>
          <w:tab w:pos="1380" w:val="left" w:leader="none"/>
        </w:tabs>
        <w:spacing w:line="240" w:lineRule="auto" w:before="237" w:after="0"/>
        <w:ind w:left="1379" w:right="0" w:hanging="284"/>
        <w:jc w:val="both"/>
      </w:pPr>
      <w:bookmarkStart w:name="3) Actions préventives recommandées :" w:id="1"/>
      <w:bookmarkEnd w:id="1"/>
      <w:r>
        <w:rPr>
          <w:b w:val="0"/>
          <w:i w:val="0"/>
        </w:rPr>
      </w:r>
      <w:bookmarkStart w:name="3) Actions préventives recommandées :" w:id="2"/>
      <w:bookmarkEnd w:id="2"/>
      <w:r>
        <w:rPr/>
        <w:t>A</w:t>
      </w:r>
      <w:r>
        <w:rPr/>
        <w:t>ctions</w:t>
      </w:r>
      <w:r>
        <w:rPr>
          <w:spacing w:val="-5"/>
        </w:rPr>
        <w:t> </w:t>
      </w:r>
      <w:r>
        <w:rPr/>
        <w:t>préventives</w:t>
      </w:r>
      <w:r>
        <w:rPr>
          <w:spacing w:val="-5"/>
        </w:rPr>
        <w:t> </w:t>
      </w:r>
      <w:r>
        <w:rPr/>
        <w:t>recommandées</w:t>
      </w:r>
      <w:r>
        <w:rPr>
          <w:spacing w:val="-2"/>
        </w:rPr>
        <w:t> </w:t>
      </w:r>
      <w:r>
        <w:rPr/>
        <w:t>:</w:t>
      </w:r>
    </w:p>
    <w:p>
      <w:pPr>
        <w:pStyle w:val="ListParagraph"/>
        <w:numPr>
          <w:ilvl w:val="2"/>
          <w:numId w:val="3"/>
        </w:numPr>
        <w:tabs>
          <w:tab w:pos="1885" w:val="left" w:leader="none"/>
        </w:tabs>
        <w:spacing w:line="360" w:lineRule="auto" w:before="220" w:after="0"/>
        <w:ind w:left="1884" w:right="836" w:hanging="361"/>
        <w:jc w:val="both"/>
        <w:rPr>
          <w:sz w:val="28"/>
        </w:rPr>
      </w:pPr>
      <w:r>
        <w:rPr>
          <w:sz w:val="28"/>
        </w:rPr>
        <w:t>Quand les niveaux sonores dépassent les normes, il est impératif de mettre</w:t>
      </w:r>
      <w:r>
        <w:rPr>
          <w:spacing w:val="1"/>
          <w:sz w:val="28"/>
        </w:rPr>
        <w:t> </w:t>
      </w:r>
      <w:r>
        <w:rPr>
          <w:sz w:val="28"/>
        </w:rPr>
        <w:t>en œuvre un programme de nature technique ou d’organisation du travail</w:t>
      </w:r>
      <w:r>
        <w:rPr>
          <w:spacing w:val="1"/>
          <w:sz w:val="28"/>
        </w:rPr>
        <w:t> </w:t>
      </w:r>
      <w:r>
        <w:rPr>
          <w:sz w:val="28"/>
        </w:rPr>
        <w:t>pour réduire le bruit, c'est-à-dire des actions sur les machines, les locaux, les</w:t>
      </w:r>
      <w:r>
        <w:rPr>
          <w:spacing w:val="-67"/>
          <w:sz w:val="28"/>
        </w:rPr>
        <w:t> </w:t>
      </w:r>
      <w:r>
        <w:rPr>
          <w:sz w:val="28"/>
        </w:rPr>
        <w:t>emplacements</w:t>
      </w:r>
      <w:r>
        <w:rPr>
          <w:spacing w:val="1"/>
          <w:sz w:val="28"/>
        </w:rPr>
        <w:t> </w:t>
      </w:r>
      <w:r>
        <w:rPr>
          <w:sz w:val="28"/>
        </w:rPr>
        <w:t>des</w:t>
      </w:r>
      <w:r>
        <w:rPr>
          <w:spacing w:val="1"/>
          <w:sz w:val="28"/>
        </w:rPr>
        <w:t> </w:t>
      </w:r>
      <w:r>
        <w:rPr>
          <w:sz w:val="28"/>
        </w:rPr>
        <w:t>travailleurs,</w:t>
      </w:r>
      <w:r>
        <w:rPr>
          <w:spacing w:val="1"/>
          <w:sz w:val="28"/>
        </w:rPr>
        <w:t> </w:t>
      </w:r>
      <w:r>
        <w:rPr>
          <w:sz w:val="28"/>
        </w:rPr>
        <w:t>les</w:t>
      </w:r>
      <w:r>
        <w:rPr>
          <w:spacing w:val="1"/>
          <w:sz w:val="28"/>
        </w:rPr>
        <w:t> </w:t>
      </w:r>
      <w:r>
        <w:rPr>
          <w:sz w:val="28"/>
        </w:rPr>
        <w:t>durées</w:t>
      </w:r>
      <w:r>
        <w:rPr>
          <w:spacing w:val="1"/>
          <w:sz w:val="28"/>
        </w:rPr>
        <w:t> </w:t>
      </w:r>
      <w:r>
        <w:rPr>
          <w:sz w:val="28"/>
        </w:rPr>
        <w:t>de</w:t>
      </w:r>
      <w:r>
        <w:rPr>
          <w:spacing w:val="1"/>
          <w:sz w:val="28"/>
        </w:rPr>
        <w:t> </w:t>
      </w:r>
      <w:r>
        <w:rPr>
          <w:sz w:val="28"/>
        </w:rPr>
        <w:t>leurs</w:t>
      </w:r>
      <w:r>
        <w:rPr>
          <w:spacing w:val="1"/>
          <w:sz w:val="28"/>
        </w:rPr>
        <w:t> </w:t>
      </w:r>
      <w:r>
        <w:rPr>
          <w:sz w:val="28"/>
        </w:rPr>
        <w:t>expositions,</w:t>
      </w:r>
      <w:r>
        <w:rPr>
          <w:spacing w:val="1"/>
          <w:sz w:val="28"/>
        </w:rPr>
        <w:t> </w:t>
      </w:r>
      <w:r>
        <w:rPr>
          <w:sz w:val="28"/>
        </w:rPr>
        <w:t>...</w:t>
      </w:r>
      <w:r>
        <w:rPr>
          <w:spacing w:val="1"/>
          <w:sz w:val="28"/>
        </w:rPr>
        <w:t> </w:t>
      </w:r>
      <w:r>
        <w:rPr>
          <w:sz w:val="28"/>
        </w:rPr>
        <w:t>et</w:t>
      </w:r>
      <w:r>
        <w:rPr>
          <w:spacing w:val="1"/>
          <w:sz w:val="28"/>
        </w:rPr>
        <w:t> </w:t>
      </w:r>
      <w:r>
        <w:rPr>
          <w:sz w:val="28"/>
        </w:rPr>
        <w:t>la</w:t>
      </w:r>
      <w:r>
        <w:rPr>
          <w:spacing w:val="-67"/>
          <w:sz w:val="28"/>
        </w:rPr>
        <w:t> </w:t>
      </w:r>
      <w:r>
        <w:rPr>
          <w:sz w:val="28"/>
        </w:rPr>
        <w:t>fourniture</w:t>
      </w:r>
      <w:r>
        <w:rPr>
          <w:spacing w:val="1"/>
          <w:sz w:val="28"/>
        </w:rPr>
        <w:t> </w:t>
      </w:r>
      <w:r>
        <w:rPr>
          <w:sz w:val="28"/>
        </w:rPr>
        <w:t>des</w:t>
      </w:r>
      <w:r>
        <w:rPr>
          <w:spacing w:val="1"/>
          <w:sz w:val="28"/>
        </w:rPr>
        <w:t> </w:t>
      </w:r>
      <w:r>
        <w:rPr>
          <w:sz w:val="28"/>
        </w:rPr>
        <w:t>protecteurs</w:t>
      </w:r>
      <w:r>
        <w:rPr>
          <w:spacing w:val="1"/>
          <w:sz w:val="28"/>
        </w:rPr>
        <w:t> </w:t>
      </w:r>
      <w:r>
        <w:rPr>
          <w:sz w:val="28"/>
        </w:rPr>
        <w:t>individuels</w:t>
      </w:r>
      <w:r>
        <w:rPr>
          <w:spacing w:val="1"/>
          <w:sz w:val="28"/>
        </w:rPr>
        <w:t> </w:t>
      </w:r>
      <w:r>
        <w:rPr>
          <w:sz w:val="28"/>
        </w:rPr>
        <w:t>contre</w:t>
      </w:r>
      <w:r>
        <w:rPr>
          <w:spacing w:val="1"/>
          <w:sz w:val="28"/>
        </w:rPr>
        <w:t> </w:t>
      </w:r>
      <w:r>
        <w:rPr>
          <w:sz w:val="28"/>
        </w:rPr>
        <w:t>le</w:t>
      </w:r>
      <w:r>
        <w:rPr>
          <w:spacing w:val="1"/>
          <w:sz w:val="28"/>
        </w:rPr>
        <w:t> </w:t>
      </w:r>
      <w:r>
        <w:rPr>
          <w:sz w:val="28"/>
        </w:rPr>
        <w:t>bruit</w:t>
      </w:r>
      <w:r>
        <w:rPr>
          <w:spacing w:val="1"/>
          <w:sz w:val="28"/>
        </w:rPr>
        <w:t> </w:t>
      </w:r>
      <w:r>
        <w:rPr>
          <w:sz w:val="28"/>
        </w:rPr>
        <w:t>(PICB)</w:t>
      </w:r>
      <w:r>
        <w:rPr>
          <w:spacing w:val="70"/>
          <w:sz w:val="28"/>
        </w:rPr>
        <w:t> </w:t>
      </w:r>
      <w:r>
        <w:rPr>
          <w:sz w:val="28"/>
        </w:rPr>
        <w:t>comme</w:t>
      </w:r>
      <w:r>
        <w:rPr>
          <w:spacing w:val="1"/>
          <w:sz w:val="28"/>
        </w:rPr>
        <w:t> </w:t>
      </w:r>
      <w:r>
        <w:rPr>
          <w:sz w:val="28"/>
        </w:rPr>
        <w:t>dernière solution soit des bouchons d’oreilles ou casques antibruit qui donne</w:t>
      </w:r>
      <w:r>
        <w:rPr>
          <w:spacing w:val="-68"/>
          <w:sz w:val="28"/>
        </w:rPr>
        <w:t> </w:t>
      </w:r>
      <w:r>
        <w:rPr>
          <w:sz w:val="28"/>
        </w:rPr>
        <w:t>une</w:t>
      </w:r>
      <w:r>
        <w:rPr>
          <w:spacing w:val="3"/>
          <w:sz w:val="28"/>
        </w:rPr>
        <w:t> </w:t>
      </w:r>
      <w:r>
        <w:rPr>
          <w:sz w:val="28"/>
        </w:rPr>
        <w:t>meilleure</w:t>
      </w:r>
      <w:r>
        <w:rPr>
          <w:spacing w:val="-1"/>
          <w:sz w:val="28"/>
        </w:rPr>
        <w:t> </w:t>
      </w:r>
      <w:r>
        <w:rPr>
          <w:sz w:val="28"/>
        </w:rPr>
        <w:t>protection</w:t>
      </w:r>
      <w:r>
        <w:rPr>
          <w:spacing w:val="-7"/>
          <w:sz w:val="28"/>
        </w:rPr>
        <w:t> </w:t>
      </w:r>
      <w:r>
        <w:rPr>
          <w:sz w:val="28"/>
        </w:rPr>
        <w:t>auditive</w:t>
      </w:r>
      <w:r>
        <w:rPr>
          <w:spacing w:val="-1"/>
          <w:sz w:val="28"/>
        </w:rPr>
        <w:t> </w:t>
      </w:r>
      <w:r>
        <w:rPr>
          <w:sz w:val="28"/>
        </w:rPr>
        <w:t>quand</w:t>
      </w:r>
      <w:r>
        <w:rPr>
          <w:spacing w:val="-2"/>
          <w:sz w:val="28"/>
        </w:rPr>
        <w:t> </w:t>
      </w:r>
      <w:r>
        <w:rPr>
          <w:sz w:val="28"/>
        </w:rPr>
        <w:t>le</w:t>
      </w:r>
      <w:r>
        <w:rPr>
          <w:spacing w:val="3"/>
          <w:sz w:val="28"/>
        </w:rPr>
        <w:t> </w:t>
      </w:r>
      <w:r>
        <w:rPr>
          <w:sz w:val="28"/>
        </w:rPr>
        <w:t>niveau sonore</w:t>
      </w:r>
      <w:r>
        <w:rPr>
          <w:spacing w:val="-2"/>
          <w:sz w:val="28"/>
        </w:rPr>
        <w:t> </w:t>
      </w:r>
      <w:r>
        <w:rPr>
          <w:sz w:val="28"/>
        </w:rPr>
        <w:t>est</w:t>
      </w:r>
      <w:r>
        <w:rPr>
          <w:spacing w:val="-2"/>
          <w:sz w:val="28"/>
        </w:rPr>
        <w:t> </w:t>
      </w:r>
      <w:r>
        <w:rPr>
          <w:sz w:val="28"/>
        </w:rPr>
        <w:t>très élevé.</w:t>
      </w:r>
    </w:p>
    <w:p>
      <w:pPr>
        <w:pStyle w:val="ListParagraph"/>
        <w:numPr>
          <w:ilvl w:val="2"/>
          <w:numId w:val="3"/>
        </w:numPr>
        <w:tabs>
          <w:tab w:pos="1885" w:val="left" w:leader="none"/>
        </w:tabs>
        <w:spacing w:line="360" w:lineRule="auto" w:before="4" w:after="0"/>
        <w:ind w:left="1884" w:right="1118" w:hanging="361"/>
        <w:jc w:val="both"/>
        <w:rPr>
          <w:b/>
          <w:sz w:val="28"/>
        </w:rPr>
      </w:pPr>
      <w:r>
        <w:rPr>
          <w:b/>
          <w:sz w:val="28"/>
        </w:rPr>
        <w:t>Casque anti-bruit </w:t>
      </w:r>
      <w:r>
        <w:rPr>
          <w:sz w:val="28"/>
        </w:rPr>
        <w:t>qui minimise plus de 25 dB etqui donne une meilleure</w:t>
      </w:r>
      <w:r>
        <w:rPr>
          <w:spacing w:val="-67"/>
          <w:sz w:val="28"/>
        </w:rPr>
        <w:t> </w:t>
      </w:r>
      <w:r>
        <w:rPr>
          <w:sz w:val="28"/>
        </w:rPr>
        <w:t>protection auditive quand le niveau sonore est très élevé à condition que</w:t>
      </w:r>
      <w:r>
        <w:rPr>
          <w:spacing w:val="1"/>
          <w:sz w:val="28"/>
        </w:rPr>
        <w:t> </w:t>
      </w:r>
      <w:r>
        <w:rPr>
          <w:sz w:val="28"/>
        </w:rPr>
        <w:t>les travailleurs utilisent ces équipements tout le temps d’exposition pour</w:t>
      </w:r>
      <w:r>
        <w:rPr>
          <w:spacing w:val="1"/>
          <w:sz w:val="28"/>
        </w:rPr>
        <w:t> </w:t>
      </w:r>
      <w:r>
        <w:rPr>
          <w:b/>
          <w:sz w:val="28"/>
        </w:rPr>
        <w:t>le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niveau</w:t>
      </w:r>
      <w:r>
        <w:rPr>
          <w:b/>
          <w:spacing w:val="-5"/>
          <w:sz w:val="28"/>
        </w:rPr>
        <w:t> </w:t>
      </w:r>
      <w:r>
        <w:rPr>
          <w:b/>
          <w:sz w:val="28"/>
        </w:rPr>
        <w:t>de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bruit qui</w:t>
      </w:r>
      <w:r>
        <w:rPr>
          <w:b/>
          <w:spacing w:val="5"/>
          <w:sz w:val="28"/>
        </w:rPr>
        <w:t> </w:t>
      </w:r>
      <w:r>
        <w:rPr>
          <w:b/>
          <w:sz w:val="28"/>
        </w:rPr>
        <w:t>dépasse</w:t>
      </w:r>
      <w:r>
        <w:rPr>
          <w:b/>
          <w:spacing w:val="2"/>
          <w:sz w:val="28"/>
        </w:rPr>
        <w:t> </w:t>
      </w:r>
      <w:r>
        <w:rPr>
          <w:b/>
          <w:sz w:val="28"/>
        </w:rPr>
        <w:t>85 dB.</w:t>
      </w:r>
    </w:p>
    <w:p>
      <w:pPr>
        <w:pStyle w:val="ListParagraph"/>
        <w:numPr>
          <w:ilvl w:val="2"/>
          <w:numId w:val="3"/>
        </w:numPr>
        <w:tabs>
          <w:tab w:pos="1885" w:val="left" w:leader="none"/>
        </w:tabs>
        <w:spacing w:line="360" w:lineRule="auto" w:before="0" w:after="0"/>
        <w:ind w:left="1884" w:right="1118" w:hanging="361"/>
        <w:jc w:val="both"/>
        <w:rPr>
          <w:sz w:val="28"/>
        </w:rPr>
      </w:pPr>
      <w:r>
        <w:rPr>
          <w:b/>
          <w:sz w:val="28"/>
        </w:rPr>
        <w:t>Des bouchons d’oreilles </w:t>
      </w:r>
      <w:r>
        <w:rPr>
          <w:sz w:val="28"/>
        </w:rPr>
        <w:t>(déconseillé en cas de pathologie au niveau des</w:t>
      </w:r>
      <w:r>
        <w:rPr>
          <w:spacing w:val="1"/>
          <w:sz w:val="28"/>
        </w:rPr>
        <w:t> </w:t>
      </w:r>
      <w:r>
        <w:rPr>
          <w:sz w:val="28"/>
        </w:rPr>
        <w:t>oreilles surtout les perforations de tympan dans ce cas un avis ORL est</w:t>
      </w:r>
      <w:r>
        <w:rPr>
          <w:spacing w:val="1"/>
          <w:sz w:val="28"/>
        </w:rPr>
        <w:t> </w:t>
      </w:r>
      <w:r>
        <w:rPr>
          <w:sz w:val="28"/>
        </w:rPr>
        <w:t>nécessaire).</w:t>
      </w:r>
    </w:p>
    <w:p>
      <w:pPr>
        <w:pStyle w:val="ListParagraph"/>
        <w:numPr>
          <w:ilvl w:val="2"/>
          <w:numId w:val="3"/>
        </w:numPr>
        <w:tabs>
          <w:tab w:pos="1885" w:val="left" w:leader="none"/>
        </w:tabs>
        <w:spacing w:line="360" w:lineRule="auto" w:before="0" w:after="0"/>
        <w:ind w:left="1884" w:right="827" w:hanging="361"/>
        <w:jc w:val="both"/>
        <w:rPr>
          <w:sz w:val="28"/>
        </w:rPr>
      </w:pPr>
      <w:r>
        <w:rPr>
          <w:sz w:val="28"/>
        </w:rPr>
        <w:t>La sensibilisation et la formation adéquate des travailleurs (nature de</w:t>
      </w:r>
      <w:r>
        <w:rPr>
          <w:spacing w:val="70"/>
          <w:sz w:val="28"/>
        </w:rPr>
        <w:t> </w:t>
      </w:r>
      <w:r>
        <w:rPr>
          <w:sz w:val="28"/>
        </w:rPr>
        <w:t>ce</w:t>
      </w:r>
      <w:r>
        <w:rPr>
          <w:spacing w:val="1"/>
          <w:sz w:val="28"/>
        </w:rPr>
        <w:t> </w:t>
      </w:r>
      <w:r>
        <w:rPr>
          <w:sz w:val="28"/>
        </w:rPr>
        <w:t>type de risques, mesures prises pour réduire le risque, l’utilisation correcte</w:t>
      </w:r>
      <w:r>
        <w:rPr>
          <w:spacing w:val="1"/>
          <w:sz w:val="28"/>
        </w:rPr>
        <w:t> </w:t>
      </w:r>
      <w:r>
        <w:rPr>
          <w:sz w:val="28"/>
        </w:rPr>
        <w:t>des</w:t>
      </w:r>
      <w:r>
        <w:rPr>
          <w:spacing w:val="2"/>
          <w:sz w:val="28"/>
        </w:rPr>
        <w:t> </w:t>
      </w:r>
      <w:r>
        <w:rPr>
          <w:sz w:val="28"/>
        </w:rPr>
        <w:t>protecteurs</w:t>
      </w:r>
      <w:r>
        <w:rPr>
          <w:spacing w:val="3"/>
          <w:sz w:val="28"/>
        </w:rPr>
        <w:t> </w:t>
      </w:r>
      <w:r>
        <w:rPr>
          <w:sz w:val="28"/>
        </w:rPr>
        <w:t>auditifs)</w:t>
      </w:r>
    </w:p>
    <w:p>
      <w:pPr>
        <w:pStyle w:val="ListParagraph"/>
        <w:numPr>
          <w:ilvl w:val="2"/>
          <w:numId w:val="3"/>
        </w:numPr>
        <w:tabs>
          <w:tab w:pos="1885" w:val="left" w:leader="none"/>
        </w:tabs>
        <w:spacing w:line="240" w:lineRule="auto" w:before="1" w:after="0"/>
        <w:ind w:left="1884" w:right="0" w:hanging="362"/>
        <w:jc w:val="both"/>
        <w:rPr>
          <w:sz w:val="28"/>
        </w:rPr>
      </w:pPr>
      <w:r>
        <w:rPr>
          <w:sz w:val="28"/>
        </w:rPr>
        <w:t>Entretenir</w:t>
      </w:r>
      <w:r>
        <w:rPr>
          <w:spacing w:val="-8"/>
          <w:sz w:val="28"/>
        </w:rPr>
        <w:t> </w:t>
      </w:r>
      <w:r>
        <w:rPr>
          <w:sz w:val="28"/>
        </w:rPr>
        <w:t>et</w:t>
      </w:r>
      <w:r>
        <w:rPr>
          <w:spacing w:val="-6"/>
          <w:sz w:val="28"/>
        </w:rPr>
        <w:t> </w:t>
      </w:r>
      <w:r>
        <w:rPr>
          <w:sz w:val="28"/>
        </w:rPr>
        <w:t>contrôler</w:t>
      </w:r>
      <w:r>
        <w:rPr>
          <w:spacing w:val="-6"/>
          <w:sz w:val="28"/>
        </w:rPr>
        <w:t> </w:t>
      </w:r>
      <w:r>
        <w:rPr>
          <w:sz w:val="28"/>
        </w:rPr>
        <w:t>régulièrement</w:t>
      </w:r>
      <w:r>
        <w:rPr>
          <w:spacing w:val="-2"/>
          <w:sz w:val="28"/>
        </w:rPr>
        <w:t> </w:t>
      </w:r>
      <w:r>
        <w:rPr>
          <w:sz w:val="28"/>
        </w:rPr>
        <w:t>les</w:t>
      </w:r>
      <w:r>
        <w:rPr>
          <w:spacing w:val="-4"/>
          <w:sz w:val="28"/>
        </w:rPr>
        <w:t> </w:t>
      </w:r>
      <w:r>
        <w:rPr>
          <w:sz w:val="28"/>
        </w:rPr>
        <w:t>protecteurs</w:t>
      </w:r>
      <w:r>
        <w:rPr>
          <w:spacing w:val="-4"/>
          <w:sz w:val="28"/>
        </w:rPr>
        <w:t> </w:t>
      </w:r>
      <w:r>
        <w:rPr>
          <w:sz w:val="28"/>
        </w:rPr>
        <w:t>auditifs utilisés.</w:t>
      </w:r>
    </w:p>
    <w:p>
      <w:pPr>
        <w:pStyle w:val="ListParagraph"/>
        <w:numPr>
          <w:ilvl w:val="2"/>
          <w:numId w:val="3"/>
        </w:numPr>
        <w:tabs>
          <w:tab w:pos="1885" w:val="left" w:leader="none"/>
        </w:tabs>
        <w:spacing w:line="357" w:lineRule="auto" w:before="158" w:after="0"/>
        <w:ind w:left="1884" w:right="838" w:hanging="361"/>
        <w:jc w:val="both"/>
        <w:rPr>
          <w:sz w:val="28"/>
        </w:rPr>
      </w:pPr>
      <w:r>
        <w:rPr>
          <w:sz w:val="28"/>
        </w:rPr>
        <w:t>Trois types de panneaux sont communément utilisés pour la signalisation</w:t>
      </w:r>
      <w:r>
        <w:rPr>
          <w:spacing w:val="1"/>
          <w:sz w:val="28"/>
        </w:rPr>
        <w:t> </w:t>
      </w:r>
      <w:r>
        <w:rPr>
          <w:sz w:val="28"/>
        </w:rPr>
        <w:t>des</w:t>
      </w:r>
      <w:r>
        <w:rPr>
          <w:spacing w:val="2"/>
          <w:sz w:val="28"/>
        </w:rPr>
        <w:t> </w:t>
      </w:r>
      <w:r>
        <w:rPr>
          <w:sz w:val="28"/>
        </w:rPr>
        <w:t>zones</w:t>
      </w:r>
      <w:r>
        <w:rPr>
          <w:spacing w:val="2"/>
          <w:sz w:val="28"/>
        </w:rPr>
        <w:t> </w:t>
      </w:r>
      <w:r>
        <w:rPr>
          <w:sz w:val="28"/>
        </w:rPr>
        <w:t>bruyantes</w:t>
      </w:r>
      <w:r>
        <w:rPr>
          <w:spacing w:val="2"/>
          <w:sz w:val="28"/>
        </w:rPr>
        <w:t> </w:t>
      </w:r>
      <w:r>
        <w:rPr>
          <w:sz w:val="28"/>
        </w:rPr>
        <w:t>selon les</w:t>
      </w:r>
      <w:r>
        <w:rPr>
          <w:spacing w:val="1"/>
          <w:sz w:val="28"/>
        </w:rPr>
        <w:t> </w:t>
      </w:r>
      <w:r>
        <w:rPr>
          <w:sz w:val="28"/>
        </w:rPr>
        <w:t>niveaux</w:t>
      </w:r>
      <w:r>
        <w:rPr>
          <w:spacing w:val="-4"/>
          <w:sz w:val="28"/>
        </w:rPr>
        <w:t> </w:t>
      </w:r>
      <w:r>
        <w:rPr>
          <w:sz w:val="28"/>
        </w:rPr>
        <w:t>d’exposition</w:t>
      </w:r>
      <w:r>
        <w:rPr>
          <w:spacing w:val="-5"/>
          <w:sz w:val="28"/>
        </w:rPr>
        <w:t> </w:t>
      </w:r>
      <w:r>
        <w:rPr>
          <w:sz w:val="28"/>
        </w:rPr>
        <w:t>enregistrés.</w:t>
      </w:r>
    </w:p>
    <w:p>
      <w:pPr>
        <w:spacing w:after="0" w:line="357" w:lineRule="auto"/>
        <w:jc w:val="both"/>
        <w:rPr>
          <w:sz w:val="28"/>
        </w:rPr>
        <w:sectPr>
          <w:pgSz w:w="11910" w:h="16840"/>
          <w:pgMar w:header="0" w:footer="675" w:top="900" w:bottom="940" w:left="320" w:right="300"/>
        </w:sectPr>
      </w:pPr>
    </w:p>
    <w:p>
      <w:pPr>
        <w:pStyle w:val="BodyText"/>
        <w:ind w:left="2378"/>
        <w:rPr>
          <w:sz w:val="20"/>
        </w:rPr>
      </w:pPr>
      <w:r>
        <w:rPr>
          <w:sz w:val="20"/>
        </w:rPr>
        <w:drawing>
          <wp:inline distT="0" distB="0" distL="0" distR="0">
            <wp:extent cx="4508503" cy="3135439"/>
            <wp:effectExtent l="0" t="0" r="0" b="0"/>
            <wp:docPr id="9" name="image5.jpeg" descr="C:\Users\imen\Desktop\brt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5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08503" cy="31354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ListParagraph"/>
        <w:numPr>
          <w:ilvl w:val="2"/>
          <w:numId w:val="3"/>
        </w:numPr>
        <w:tabs>
          <w:tab w:pos="1885" w:val="left" w:leader="none"/>
        </w:tabs>
        <w:spacing w:line="240" w:lineRule="auto" w:before="255" w:after="0"/>
        <w:ind w:left="1884" w:right="0" w:hanging="362"/>
        <w:jc w:val="left"/>
        <w:rPr>
          <w:sz w:val="28"/>
        </w:rPr>
      </w:pPr>
      <w:r>
        <w:rPr>
          <w:sz w:val="28"/>
        </w:rPr>
        <w:t>Entretenir</w:t>
      </w:r>
      <w:r>
        <w:rPr>
          <w:spacing w:val="-7"/>
          <w:sz w:val="28"/>
        </w:rPr>
        <w:t> </w:t>
      </w:r>
      <w:r>
        <w:rPr>
          <w:sz w:val="28"/>
        </w:rPr>
        <w:t>et</w:t>
      </w:r>
      <w:r>
        <w:rPr>
          <w:spacing w:val="-5"/>
          <w:sz w:val="28"/>
        </w:rPr>
        <w:t> </w:t>
      </w:r>
      <w:r>
        <w:rPr>
          <w:sz w:val="28"/>
        </w:rPr>
        <w:t>contrôler</w:t>
      </w:r>
      <w:r>
        <w:rPr>
          <w:spacing w:val="-6"/>
          <w:sz w:val="28"/>
        </w:rPr>
        <w:t> </w:t>
      </w:r>
      <w:r>
        <w:rPr>
          <w:sz w:val="28"/>
        </w:rPr>
        <w:t>régulièrement</w:t>
      </w:r>
      <w:r>
        <w:rPr>
          <w:spacing w:val="-1"/>
          <w:sz w:val="28"/>
        </w:rPr>
        <w:t> </w:t>
      </w:r>
      <w:r>
        <w:rPr>
          <w:sz w:val="28"/>
        </w:rPr>
        <w:t>les</w:t>
      </w:r>
      <w:r>
        <w:rPr>
          <w:spacing w:val="-3"/>
          <w:sz w:val="28"/>
        </w:rPr>
        <w:t> </w:t>
      </w:r>
      <w:r>
        <w:rPr>
          <w:sz w:val="28"/>
        </w:rPr>
        <w:t>protecteurs</w:t>
      </w:r>
      <w:r>
        <w:rPr>
          <w:spacing w:val="-4"/>
          <w:sz w:val="28"/>
        </w:rPr>
        <w:t> </w:t>
      </w:r>
      <w:r>
        <w:rPr>
          <w:sz w:val="28"/>
        </w:rPr>
        <w:t>auditifs</w:t>
      </w:r>
    </w:p>
    <w:p>
      <w:pPr>
        <w:pStyle w:val="ListParagraph"/>
        <w:numPr>
          <w:ilvl w:val="2"/>
          <w:numId w:val="3"/>
        </w:numPr>
        <w:tabs>
          <w:tab w:pos="1885" w:val="left" w:leader="none"/>
        </w:tabs>
        <w:spacing w:line="357" w:lineRule="auto" w:before="158" w:after="0"/>
        <w:ind w:left="1884" w:right="1127" w:hanging="361"/>
        <w:jc w:val="left"/>
        <w:rPr>
          <w:sz w:val="28"/>
        </w:rPr>
      </w:pPr>
      <w:r>
        <w:rPr>
          <w:sz w:val="28"/>
        </w:rPr>
        <w:t>Signaler</w:t>
      </w:r>
      <w:r>
        <w:rPr>
          <w:spacing w:val="16"/>
          <w:sz w:val="28"/>
        </w:rPr>
        <w:t> </w:t>
      </w:r>
      <w:r>
        <w:rPr>
          <w:sz w:val="28"/>
        </w:rPr>
        <w:t>que</w:t>
      </w:r>
      <w:r>
        <w:rPr>
          <w:spacing w:val="23"/>
          <w:sz w:val="28"/>
        </w:rPr>
        <w:t> </w:t>
      </w:r>
      <w:r>
        <w:rPr>
          <w:sz w:val="28"/>
        </w:rPr>
        <w:t>le</w:t>
      </w:r>
      <w:r>
        <w:rPr>
          <w:spacing w:val="18"/>
          <w:sz w:val="28"/>
        </w:rPr>
        <w:t> </w:t>
      </w:r>
      <w:r>
        <w:rPr>
          <w:sz w:val="28"/>
        </w:rPr>
        <w:t>port</w:t>
      </w:r>
      <w:r>
        <w:rPr>
          <w:spacing w:val="17"/>
          <w:sz w:val="28"/>
        </w:rPr>
        <w:t> </w:t>
      </w:r>
      <w:r>
        <w:rPr>
          <w:sz w:val="28"/>
        </w:rPr>
        <w:t>des</w:t>
      </w:r>
      <w:r>
        <w:rPr>
          <w:spacing w:val="19"/>
          <w:sz w:val="28"/>
        </w:rPr>
        <w:t> </w:t>
      </w:r>
      <w:r>
        <w:rPr>
          <w:sz w:val="28"/>
        </w:rPr>
        <w:t>équipements</w:t>
      </w:r>
      <w:r>
        <w:rPr>
          <w:spacing w:val="19"/>
          <w:sz w:val="28"/>
        </w:rPr>
        <w:t> </w:t>
      </w:r>
      <w:r>
        <w:rPr>
          <w:sz w:val="28"/>
        </w:rPr>
        <w:t>de</w:t>
      </w:r>
      <w:r>
        <w:rPr>
          <w:spacing w:val="18"/>
          <w:sz w:val="28"/>
        </w:rPr>
        <w:t> </w:t>
      </w:r>
      <w:r>
        <w:rPr>
          <w:sz w:val="28"/>
        </w:rPr>
        <w:t>protection</w:t>
      </w:r>
      <w:r>
        <w:rPr>
          <w:spacing w:val="17"/>
          <w:sz w:val="28"/>
        </w:rPr>
        <w:t> </w:t>
      </w:r>
      <w:r>
        <w:rPr>
          <w:sz w:val="28"/>
        </w:rPr>
        <w:t>individuelle</w:t>
      </w:r>
      <w:r>
        <w:rPr>
          <w:spacing w:val="18"/>
          <w:sz w:val="28"/>
        </w:rPr>
        <w:t> </w:t>
      </w:r>
      <w:r>
        <w:rPr>
          <w:sz w:val="28"/>
        </w:rPr>
        <w:t>est</w:t>
      </w:r>
      <w:r>
        <w:rPr>
          <w:spacing w:val="-67"/>
          <w:sz w:val="28"/>
        </w:rPr>
        <w:t> </w:t>
      </w:r>
      <w:r>
        <w:rPr>
          <w:sz w:val="28"/>
        </w:rPr>
        <w:t>obligatoire</w:t>
      </w:r>
    </w:p>
    <w:p>
      <w:pPr>
        <w:pStyle w:val="BodyText"/>
        <w:spacing w:before="10"/>
        <w:rPr>
          <w:sz w:val="17"/>
        </w:rPr>
      </w:pPr>
      <w:r>
        <w:rPr/>
        <w:drawing>
          <wp:anchor distT="0" distB="0" distL="0" distR="0" allowOverlap="1" layoutInCell="1" locked="0" behindDoc="0" simplePos="0" relativeHeight="4">
            <wp:simplePos x="0" y="0"/>
            <wp:positionH relativeFrom="page">
              <wp:posOffset>1856752</wp:posOffset>
            </wp:positionH>
            <wp:positionV relativeFrom="paragraph">
              <wp:posOffset>191082</wp:posOffset>
            </wp:positionV>
            <wp:extent cx="1986741" cy="2999994"/>
            <wp:effectExtent l="0" t="0" r="0" b="0"/>
            <wp:wrapTopAndBottom/>
            <wp:docPr id="11" name="image6.jpeg" descr="C:\Users\imen\Desktop\Nouveau dossier (4)\affich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6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86741" cy="299999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5">
            <wp:simplePos x="0" y="0"/>
            <wp:positionH relativeFrom="page">
              <wp:posOffset>4348293</wp:posOffset>
            </wp:positionH>
            <wp:positionV relativeFrom="paragraph">
              <wp:posOffset>155694</wp:posOffset>
            </wp:positionV>
            <wp:extent cx="1946809" cy="3133725"/>
            <wp:effectExtent l="0" t="0" r="0" b="0"/>
            <wp:wrapTopAndBottom/>
            <wp:docPr id="13" name="image7.png" descr="RÃ©sultat de recherche d'images pour &quot;signaler le port des equipement de protection individuelle&quot;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7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46809" cy="3133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17"/>
        </w:rPr>
        <w:sectPr>
          <w:pgSz w:w="11910" w:h="16840"/>
          <w:pgMar w:header="0" w:footer="675" w:top="1000" w:bottom="940" w:left="320" w:right="300"/>
        </w:sectPr>
      </w:pPr>
    </w:p>
    <w:p>
      <w:pPr>
        <w:pStyle w:val="BodyText"/>
        <w:rPr>
          <w:sz w:val="2"/>
        </w:rPr>
      </w:pPr>
    </w:p>
    <w:p>
      <w:pPr>
        <w:pStyle w:val="BodyText"/>
        <w:rPr>
          <w:sz w:val="2"/>
        </w:rPr>
      </w:pPr>
    </w:p>
    <w:p>
      <w:pPr>
        <w:pStyle w:val="BodyText"/>
        <w:spacing w:before="7"/>
        <w:rPr>
          <w:sz w:val="2"/>
        </w:rPr>
      </w:pPr>
    </w:p>
    <w:p>
      <w:pPr>
        <w:spacing w:before="0"/>
        <w:ind w:left="1096" w:right="0" w:firstLine="0"/>
        <w:jc w:val="left"/>
        <w:rPr>
          <w:sz w:val="2"/>
        </w:rPr>
      </w:pPr>
      <w:bookmarkStart w:name="4)" w:id="3"/>
      <w:bookmarkEnd w:id="3"/>
      <w:r>
        <w:rPr/>
      </w:r>
      <w:r>
        <w:rPr>
          <w:sz w:val="2"/>
        </w:rPr>
        <w:t>4)</w:t>
      </w:r>
    </w:p>
    <w:p>
      <w:pPr>
        <w:pStyle w:val="BodyText"/>
        <w:rPr>
          <w:sz w:val="2"/>
        </w:rPr>
      </w:pPr>
    </w:p>
    <w:p>
      <w:pPr>
        <w:pStyle w:val="BodyText"/>
        <w:rPr>
          <w:sz w:val="2"/>
        </w:rPr>
      </w:pPr>
    </w:p>
    <w:p>
      <w:pPr>
        <w:pStyle w:val="BodyText"/>
        <w:rPr>
          <w:sz w:val="2"/>
        </w:rPr>
      </w:pPr>
    </w:p>
    <w:p>
      <w:pPr>
        <w:pStyle w:val="BodyText"/>
        <w:rPr>
          <w:sz w:val="2"/>
        </w:rPr>
      </w:pPr>
    </w:p>
    <w:p>
      <w:pPr>
        <w:pStyle w:val="BodyText"/>
        <w:rPr>
          <w:sz w:val="2"/>
        </w:rPr>
      </w:pPr>
    </w:p>
    <w:p>
      <w:pPr>
        <w:pStyle w:val="BodyText"/>
        <w:rPr>
          <w:sz w:val="2"/>
        </w:rPr>
      </w:pPr>
    </w:p>
    <w:p>
      <w:pPr>
        <w:pStyle w:val="BodyText"/>
        <w:rPr>
          <w:sz w:val="2"/>
        </w:rPr>
      </w:pPr>
    </w:p>
    <w:p>
      <w:pPr>
        <w:pStyle w:val="BodyText"/>
        <w:rPr>
          <w:sz w:val="2"/>
        </w:rPr>
      </w:pPr>
    </w:p>
    <w:p>
      <w:pPr>
        <w:pStyle w:val="BodyText"/>
        <w:rPr>
          <w:sz w:val="2"/>
        </w:rPr>
      </w:pPr>
    </w:p>
    <w:p>
      <w:pPr>
        <w:pStyle w:val="BodyText"/>
        <w:rPr>
          <w:sz w:val="2"/>
        </w:rPr>
      </w:pPr>
    </w:p>
    <w:p>
      <w:pPr>
        <w:pStyle w:val="BodyText"/>
        <w:rPr>
          <w:sz w:val="2"/>
        </w:rPr>
      </w:pPr>
    </w:p>
    <w:p>
      <w:pPr>
        <w:pStyle w:val="BodyText"/>
        <w:rPr>
          <w:sz w:val="2"/>
        </w:rPr>
      </w:pPr>
    </w:p>
    <w:p>
      <w:pPr>
        <w:pStyle w:val="BodyText"/>
        <w:rPr>
          <w:sz w:val="2"/>
        </w:rPr>
      </w:pPr>
    </w:p>
    <w:p>
      <w:pPr>
        <w:pStyle w:val="BodyText"/>
        <w:rPr>
          <w:sz w:val="2"/>
        </w:rPr>
      </w:pPr>
    </w:p>
    <w:p>
      <w:pPr>
        <w:pStyle w:val="BodyText"/>
        <w:rPr>
          <w:sz w:val="2"/>
        </w:rPr>
      </w:pPr>
    </w:p>
    <w:p>
      <w:pPr>
        <w:pStyle w:val="BodyText"/>
        <w:rPr>
          <w:sz w:val="2"/>
        </w:rPr>
      </w:pPr>
    </w:p>
    <w:p>
      <w:pPr>
        <w:pStyle w:val="BodyText"/>
        <w:rPr>
          <w:sz w:val="2"/>
        </w:rPr>
      </w:pPr>
    </w:p>
    <w:p>
      <w:pPr>
        <w:pStyle w:val="BodyText"/>
        <w:rPr>
          <w:sz w:val="2"/>
        </w:rPr>
      </w:pPr>
    </w:p>
    <w:p>
      <w:pPr>
        <w:pStyle w:val="BodyText"/>
        <w:rPr>
          <w:sz w:val="2"/>
        </w:rPr>
      </w:pPr>
    </w:p>
    <w:p>
      <w:pPr>
        <w:pStyle w:val="BodyText"/>
        <w:rPr>
          <w:sz w:val="2"/>
        </w:rPr>
      </w:pPr>
    </w:p>
    <w:p>
      <w:pPr>
        <w:pStyle w:val="BodyText"/>
        <w:rPr>
          <w:sz w:val="2"/>
        </w:rPr>
      </w:pPr>
    </w:p>
    <w:p>
      <w:pPr>
        <w:pStyle w:val="BodyText"/>
        <w:rPr>
          <w:sz w:val="2"/>
        </w:rPr>
      </w:pPr>
    </w:p>
    <w:p>
      <w:pPr>
        <w:pStyle w:val="BodyText"/>
        <w:rPr>
          <w:sz w:val="2"/>
        </w:rPr>
      </w:pPr>
    </w:p>
    <w:p>
      <w:pPr>
        <w:pStyle w:val="BodyText"/>
        <w:rPr>
          <w:sz w:val="2"/>
        </w:rPr>
      </w:pPr>
    </w:p>
    <w:p>
      <w:pPr>
        <w:pStyle w:val="BodyText"/>
        <w:rPr>
          <w:sz w:val="2"/>
        </w:rPr>
      </w:pPr>
    </w:p>
    <w:p>
      <w:pPr>
        <w:pStyle w:val="BodyText"/>
        <w:rPr>
          <w:sz w:val="2"/>
        </w:rPr>
      </w:pPr>
    </w:p>
    <w:p>
      <w:pPr>
        <w:pStyle w:val="BodyText"/>
        <w:spacing w:before="3"/>
        <w:rPr>
          <w:sz w:val="2"/>
        </w:rPr>
      </w:pPr>
    </w:p>
    <w:p>
      <w:pPr>
        <w:spacing w:before="0"/>
        <w:ind w:left="1884" w:right="0" w:firstLine="0"/>
        <w:jc w:val="left"/>
        <w:rPr>
          <w:sz w:val="28"/>
        </w:rPr>
      </w:pPr>
      <w:r>
        <w:rPr>
          <w:b/>
          <w:sz w:val="32"/>
        </w:rPr>
        <w:t>facteurs</w:t>
      </w:r>
      <w:r>
        <w:rPr>
          <w:b/>
          <w:spacing w:val="-10"/>
          <w:sz w:val="32"/>
        </w:rPr>
        <w:t> </w:t>
      </w:r>
      <w:r>
        <w:rPr>
          <w:b/>
          <w:sz w:val="32"/>
        </w:rPr>
        <w:t>environnementaux</w:t>
      </w:r>
      <w:r>
        <w:rPr>
          <w:sz w:val="28"/>
        </w:rPr>
        <w:t>:</w:t>
      </w:r>
    </w:p>
    <w:p>
      <w:pPr>
        <w:pStyle w:val="ListParagraph"/>
        <w:numPr>
          <w:ilvl w:val="0"/>
          <w:numId w:val="11"/>
        </w:numPr>
        <w:tabs>
          <w:tab w:pos="1383" w:val="left" w:leader="none"/>
        </w:tabs>
        <w:spacing w:line="240" w:lineRule="auto" w:before="170" w:after="0"/>
        <w:ind w:left="1382" w:right="0" w:hanging="279"/>
        <w:jc w:val="left"/>
        <w:rPr>
          <w:rFonts w:ascii="Wingdings" w:hAnsi="Wingdings"/>
          <w:b/>
          <w:sz w:val="24"/>
        </w:rPr>
      </w:pPr>
      <w:r>
        <w:rPr>
          <w:b/>
          <w:spacing w:val="5"/>
          <w:w w:val="99"/>
          <w:sz w:val="28"/>
        </w:rPr>
        <w:br w:type="column"/>
      </w:r>
      <w:r>
        <w:rPr>
          <w:b/>
          <w:sz w:val="28"/>
        </w:rPr>
        <w:t>Choix</w:t>
      </w:r>
      <w:r>
        <w:rPr>
          <w:b/>
          <w:spacing w:val="-5"/>
          <w:sz w:val="28"/>
        </w:rPr>
        <w:t> </w:t>
      </w:r>
      <w:r>
        <w:rPr>
          <w:b/>
          <w:sz w:val="28"/>
        </w:rPr>
        <w:t>des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EPI</w:t>
      </w:r>
      <w:r>
        <w:rPr>
          <w:b/>
          <w:spacing w:val="3"/>
          <w:sz w:val="28"/>
        </w:rPr>
        <w:t> </w:t>
      </w:r>
      <w:r>
        <w:rPr>
          <w:b/>
          <w:sz w:val="32"/>
        </w:rPr>
        <w:t>selon</w:t>
      </w:r>
      <w:r>
        <w:rPr>
          <w:b/>
          <w:spacing w:val="-2"/>
          <w:sz w:val="32"/>
        </w:rPr>
        <w:t> </w:t>
      </w:r>
      <w:r>
        <w:rPr>
          <w:b/>
          <w:sz w:val="32"/>
        </w:rPr>
        <w:t>les</w:t>
      </w:r>
    </w:p>
    <w:p>
      <w:pPr>
        <w:spacing w:after="0" w:line="240" w:lineRule="auto"/>
        <w:jc w:val="left"/>
        <w:rPr>
          <w:rFonts w:ascii="Wingdings" w:hAnsi="Wingdings"/>
          <w:sz w:val="24"/>
        </w:rPr>
        <w:sectPr>
          <w:type w:val="continuous"/>
          <w:pgSz w:w="11910" w:h="16840"/>
          <w:pgMar w:top="1580" w:bottom="280" w:left="320" w:right="300"/>
          <w:cols w:num="2" w:equalWidth="0">
            <w:col w:w="5729" w:space="40"/>
            <w:col w:w="5521"/>
          </w:cols>
        </w:sectPr>
      </w:pPr>
    </w:p>
    <w:p>
      <w:pPr>
        <w:pStyle w:val="BodyText"/>
        <w:ind w:left="1127"/>
        <w:rPr>
          <w:sz w:val="20"/>
        </w:rPr>
      </w:pPr>
      <w:r>
        <w:rPr>
          <w:sz w:val="20"/>
        </w:rPr>
        <w:drawing>
          <wp:inline distT="0" distB="0" distL="0" distR="0">
            <wp:extent cx="6268876" cy="4960620"/>
            <wp:effectExtent l="0" t="0" r="0" b="0"/>
            <wp:docPr id="15" name="image8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8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68876" cy="4960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rPr>
          <w:b/>
          <w:sz w:val="20"/>
        </w:rPr>
      </w:pPr>
    </w:p>
    <w:p>
      <w:pPr>
        <w:pStyle w:val="Heading1"/>
        <w:numPr>
          <w:ilvl w:val="0"/>
          <w:numId w:val="3"/>
        </w:numPr>
        <w:tabs>
          <w:tab w:pos="2383" w:val="left" w:leader="none"/>
          <w:tab w:pos="2384" w:val="left" w:leader="none"/>
        </w:tabs>
        <w:spacing w:line="240" w:lineRule="auto" w:before="253" w:after="0"/>
        <w:ind w:left="2383" w:right="0" w:hanging="721"/>
        <w:jc w:val="left"/>
      </w:pPr>
      <w:r>
        <w:rPr/>
        <w:t>L’éclairage</w:t>
      </w:r>
      <w:r>
        <w:rPr>
          <w:spacing w:val="-3"/>
        </w:rPr>
        <w:t> </w:t>
      </w:r>
      <w:r>
        <w:rPr/>
        <w:t>:</w:t>
      </w:r>
    </w:p>
    <w:p>
      <w:pPr>
        <w:pStyle w:val="Heading5"/>
        <w:numPr>
          <w:ilvl w:val="0"/>
          <w:numId w:val="12"/>
        </w:numPr>
        <w:tabs>
          <w:tab w:pos="1380" w:val="left" w:leader="none"/>
        </w:tabs>
        <w:spacing w:line="240" w:lineRule="auto" w:before="98" w:after="0"/>
        <w:ind w:left="1379" w:right="0" w:hanging="284"/>
        <w:jc w:val="left"/>
      </w:pPr>
      <w:r>
        <w:rPr/>
        <w:t>Méthode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mesure</w:t>
      </w:r>
      <w:r>
        <w:rPr>
          <w:spacing w:val="-4"/>
        </w:rPr>
        <w:t> </w:t>
      </w:r>
      <w:r>
        <w:rPr/>
        <w:t>:</w:t>
      </w:r>
    </w:p>
    <w:p>
      <w:pPr>
        <w:pStyle w:val="BodyText"/>
        <w:spacing w:line="357" w:lineRule="auto" w:before="196"/>
        <w:ind w:left="1096" w:right="1064"/>
      </w:pPr>
      <w:r>
        <w:rPr/>
        <w:t>Déterminer</w:t>
      </w:r>
      <w:r>
        <w:rPr>
          <w:spacing w:val="28"/>
        </w:rPr>
        <w:t> </w:t>
      </w:r>
      <w:r>
        <w:rPr/>
        <w:t>l'éclairement</w:t>
      </w:r>
      <w:r>
        <w:rPr>
          <w:spacing w:val="33"/>
        </w:rPr>
        <w:t> </w:t>
      </w:r>
      <w:r>
        <w:rPr/>
        <w:t>moyen</w:t>
      </w:r>
      <w:r>
        <w:rPr>
          <w:spacing w:val="30"/>
        </w:rPr>
        <w:t> </w:t>
      </w:r>
      <w:r>
        <w:rPr/>
        <w:t>général</w:t>
      </w:r>
      <w:r>
        <w:rPr>
          <w:spacing w:val="24"/>
        </w:rPr>
        <w:t> </w:t>
      </w:r>
      <w:r>
        <w:rPr/>
        <w:t>dans</w:t>
      </w:r>
      <w:r>
        <w:rPr>
          <w:spacing w:val="37"/>
        </w:rPr>
        <w:t> </w:t>
      </w:r>
      <w:r>
        <w:rPr/>
        <w:t>le</w:t>
      </w:r>
      <w:r>
        <w:rPr>
          <w:spacing w:val="31"/>
        </w:rPr>
        <w:t> </w:t>
      </w:r>
      <w:r>
        <w:rPr/>
        <w:t>local,</w:t>
      </w:r>
      <w:r>
        <w:rPr>
          <w:spacing w:val="32"/>
        </w:rPr>
        <w:t> </w:t>
      </w:r>
      <w:r>
        <w:rPr/>
        <w:t>en</w:t>
      </w:r>
      <w:r>
        <w:rPr>
          <w:spacing w:val="25"/>
        </w:rPr>
        <w:t> </w:t>
      </w:r>
      <w:r>
        <w:rPr/>
        <w:t>plaçant</w:t>
      </w:r>
      <w:r>
        <w:rPr>
          <w:spacing w:val="33"/>
        </w:rPr>
        <w:t> </w:t>
      </w:r>
      <w:r>
        <w:rPr/>
        <w:t>la</w:t>
      </w:r>
      <w:r>
        <w:rPr>
          <w:spacing w:val="31"/>
        </w:rPr>
        <w:t> </w:t>
      </w:r>
      <w:r>
        <w:rPr/>
        <w:t>cellule</w:t>
      </w:r>
      <w:r>
        <w:rPr>
          <w:spacing w:val="31"/>
        </w:rPr>
        <w:t> </w:t>
      </w:r>
      <w:r>
        <w:rPr/>
        <w:t>du</w:t>
      </w:r>
      <w:r>
        <w:rPr>
          <w:spacing w:val="-67"/>
        </w:rPr>
        <w:t> </w:t>
      </w:r>
      <w:r>
        <w:rPr/>
        <w:t>luxmètre</w:t>
      </w:r>
      <w:r>
        <w:rPr>
          <w:spacing w:val="5"/>
        </w:rPr>
        <w:t> </w:t>
      </w:r>
      <w:r>
        <w:rPr/>
        <w:t>horizontalement</w:t>
      </w:r>
      <w:r>
        <w:rPr>
          <w:spacing w:val="1"/>
        </w:rPr>
        <w:t> </w:t>
      </w:r>
      <w:r>
        <w:rPr/>
        <w:t>à</w:t>
      </w:r>
      <w:r>
        <w:rPr>
          <w:spacing w:val="1"/>
        </w:rPr>
        <w:t> </w:t>
      </w:r>
      <w:r>
        <w:rPr/>
        <w:t>la</w:t>
      </w:r>
      <w:r>
        <w:rPr>
          <w:spacing w:val="6"/>
        </w:rPr>
        <w:t> </w:t>
      </w:r>
      <w:r>
        <w:rPr/>
        <w:t>hauteur</w:t>
      </w:r>
      <w:r>
        <w:rPr>
          <w:spacing w:val="-1"/>
        </w:rPr>
        <w:t> </w:t>
      </w:r>
      <w:r>
        <w:rPr/>
        <w:t>du</w:t>
      </w:r>
      <w:r>
        <w:rPr>
          <w:spacing w:val="-4"/>
        </w:rPr>
        <w:t> </w:t>
      </w:r>
      <w:r>
        <w:rPr/>
        <w:t>plan</w:t>
      </w:r>
      <w:r>
        <w:rPr>
          <w:spacing w:val="1"/>
        </w:rPr>
        <w:t> </w:t>
      </w:r>
      <w:r>
        <w:rPr/>
        <w:t>utile.</w:t>
      </w:r>
    </w:p>
    <w:p>
      <w:pPr>
        <w:pStyle w:val="BodyText"/>
        <w:spacing w:line="357" w:lineRule="auto" w:before="208"/>
        <w:ind w:left="1379" w:right="1064" w:hanging="284"/>
      </w:pPr>
      <w:r>
        <w:rPr/>
        <w:t>Vérifier</w:t>
      </w:r>
      <w:r>
        <w:rPr>
          <w:spacing w:val="61"/>
        </w:rPr>
        <w:t> </w:t>
      </w:r>
      <w:r>
        <w:rPr/>
        <w:t>au</w:t>
      </w:r>
      <w:r>
        <w:rPr>
          <w:spacing w:val="59"/>
        </w:rPr>
        <w:t> </w:t>
      </w:r>
      <w:r>
        <w:rPr/>
        <w:t>poste</w:t>
      </w:r>
      <w:r>
        <w:rPr>
          <w:spacing w:val="64"/>
        </w:rPr>
        <w:t> </w:t>
      </w:r>
      <w:r>
        <w:rPr/>
        <w:t>de</w:t>
      </w:r>
      <w:r>
        <w:rPr>
          <w:spacing w:val="59"/>
        </w:rPr>
        <w:t> </w:t>
      </w:r>
      <w:r>
        <w:rPr/>
        <w:t>travail</w:t>
      </w:r>
      <w:r>
        <w:rPr>
          <w:spacing w:val="62"/>
        </w:rPr>
        <w:t> </w:t>
      </w:r>
      <w:r>
        <w:rPr/>
        <w:t>le</w:t>
      </w:r>
      <w:r>
        <w:rPr>
          <w:spacing w:val="64"/>
        </w:rPr>
        <w:t> </w:t>
      </w:r>
      <w:r>
        <w:rPr/>
        <w:t>niveau</w:t>
      </w:r>
      <w:r>
        <w:rPr>
          <w:spacing w:val="58"/>
        </w:rPr>
        <w:t> </w:t>
      </w:r>
      <w:r>
        <w:rPr/>
        <w:t>d'éclairement</w:t>
      </w:r>
      <w:r>
        <w:rPr>
          <w:spacing w:val="63"/>
        </w:rPr>
        <w:t> </w:t>
      </w:r>
      <w:r>
        <w:rPr/>
        <w:t>en</w:t>
      </w:r>
      <w:r>
        <w:rPr>
          <w:spacing w:val="59"/>
        </w:rPr>
        <w:t> </w:t>
      </w:r>
      <w:r>
        <w:rPr/>
        <w:t>plaçant</w:t>
      </w:r>
      <w:r>
        <w:rPr>
          <w:spacing w:val="62"/>
        </w:rPr>
        <w:t> </w:t>
      </w:r>
      <w:r>
        <w:rPr/>
        <w:t>la</w:t>
      </w:r>
      <w:r>
        <w:rPr>
          <w:spacing w:val="64"/>
        </w:rPr>
        <w:t> </w:t>
      </w:r>
      <w:r>
        <w:rPr/>
        <w:t>cellule</w:t>
      </w:r>
      <w:r>
        <w:rPr>
          <w:spacing w:val="64"/>
        </w:rPr>
        <w:t> </w:t>
      </w:r>
      <w:r>
        <w:rPr/>
        <w:t>au</w:t>
      </w:r>
      <w:r>
        <w:rPr>
          <w:spacing w:val="-67"/>
        </w:rPr>
        <w:t> </w:t>
      </w:r>
      <w:r>
        <w:rPr/>
        <w:t>niveau</w:t>
      </w:r>
      <w:r>
        <w:rPr>
          <w:spacing w:val="-4"/>
        </w:rPr>
        <w:t> </w:t>
      </w:r>
      <w:r>
        <w:rPr/>
        <w:t>des</w:t>
      </w:r>
      <w:r>
        <w:rPr>
          <w:spacing w:val="2"/>
        </w:rPr>
        <w:t> </w:t>
      </w:r>
      <w:r>
        <w:rPr/>
        <w:t>détails</w:t>
      </w:r>
      <w:r>
        <w:rPr>
          <w:spacing w:val="2"/>
        </w:rPr>
        <w:t> </w:t>
      </w:r>
      <w:r>
        <w:rPr/>
        <w:t>et des</w:t>
      </w:r>
      <w:r>
        <w:rPr>
          <w:spacing w:val="3"/>
        </w:rPr>
        <w:t> </w:t>
      </w:r>
      <w:r>
        <w:rPr/>
        <w:t>objets</w:t>
      </w:r>
      <w:r>
        <w:rPr>
          <w:spacing w:val="2"/>
        </w:rPr>
        <w:t> </w:t>
      </w:r>
      <w:r>
        <w:rPr/>
        <w:t>qui</w:t>
      </w:r>
      <w:r>
        <w:rPr>
          <w:spacing w:val="-5"/>
        </w:rPr>
        <w:t> </w:t>
      </w:r>
      <w:r>
        <w:rPr/>
        <w:t>doivent</w:t>
      </w:r>
      <w:r>
        <w:rPr>
          <w:spacing w:val="12"/>
        </w:rPr>
        <w:t> </w:t>
      </w:r>
      <w:r>
        <w:rPr/>
        <w:t>être</w:t>
      </w:r>
      <w:r>
        <w:rPr>
          <w:spacing w:val="1"/>
        </w:rPr>
        <w:t> </w:t>
      </w:r>
      <w:r>
        <w:rPr/>
        <w:t>vus.</w:t>
      </w:r>
    </w:p>
    <w:p>
      <w:pPr>
        <w:pStyle w:val="BodyText"/>
        <w:spacing w:line="357" w:lineRule="auto" w:before="207"/>
        <w:ind w:left="1379" w:right="1064" w:hanging="284"/>
      </w:pPr>
      <w:r>
        <w:rPr/>
        <w:t>Les</w:t>
      </w:r>
      <w:r>
        <w:rPr>
          <w:spacing w:val="4"/>
        </w:rPr>
        <w:t> </w:t>
      </w:r>
      <w:r>
        <w:rPr/>
        <w:t>emplacements</w:t>
      </w:r>
      <w:r>
        <w:rPr>
          <w:spacing w:val="2"/>
        </w:rPr>
        <w:t> </w:t>
      </w:r>
      <w:r>
        <w:rPr/>
        <w:t>des</w:t>
      </w:r>
      <w:r>
        <w:rPr>
          <w:spacing w:val="3"/>
        </w:rPr>
        <w:t> </w:t>
      </w:r>
      <w:r>
        <w:rPr/>
        <w:t>points</w:t>
      </w:r>
      <w:r>
        <w:rPr>
          <w:spacing w:val="2"/>
        </w:rPr>
        <w:t> </w:t>
      </w:r>
      <w:r>
        <w:rPr/>
        <w:t>de</w:t>
      </w:r>
      <w:r>
        <w:rPr>
          <w:spacing w:val="7"/>
        </w:rPr>
        <w:t> </w:t>
      </w:r>
      <w:r>
        <w:rPr/>
        <w:t>mesure</w:t>
      </w:r>
      <w:r>
        <w:rPr>
          <w:spacing w:val="7"/>
        </w:rPr>
        <w:t> </w:t>
      </w:r>
      <w:r>
        <w:rPr/>
        <w:t>sont</w:t>
      </w:r>
      <w:r>
        <w:rPr>
          <w:spacing w:val="69"/>
        </w:rPr>
        <w:t> </w:t>
      </w:r>
      <w:r>
        <w:rPr/>
        <w:t>définis</w:t>
      </w:r>
      <w:r>
        <w:rPr>
          <w:spacing w:val="3"/>
        </w:rPr>
        <w:t> </w:t>
      </w:r>
      <w:r>
        <w:rPr/>
        <w:t>pour  chaque</w:t>
      </w:r>
      <w:r>
        <w:rPr>
          <w:spacing w:val="2"/>
        </w:rPr>
        <w:t> </w:t>
      </w:r>
      <w:r>
        <w:rPr/>
        <w:t>zone</w:t>
      </w:r>
      <w:r>
        <w:rPr>
          <w:spacing w:val="2"/>
        </w:rPr>
        <w:t> </w:t>
      </w:r>
      <w:r>
        <w:rPr/>
        <w:t>de</w:t>
      </w:r>
      <w:r>
        <w:rPr>
          <w:spacing w:val="-67"/>
        </w:rPr>
        <w:t> </w:t>
      </w:r>
      <w:r>
        <w:rPr/>
        <w:t>travail.</w:t>
      </w:r>
    </w:p>
    <w:p>
      <w:pPr>
        <w:pStyle w:val="BodyText"/>
        <w:tabs>
          <w:tab w:pos="3692" w:val="left" w:leader="none"/>
          <w:tab w:pos="4510" w:val="left" w:leader="none"/>
        </w:tabs>
        <w:spacing w:line="511" w:lineRule="auto" w:before="202"/>
        <w:ind w:left="2513" w:right="4012" w:hanging="1345"/>
      </w:pPr>
      <w:r>
        <w:rPr>
          <w:b/>
        </w:rPr>
        <w:t>L</w:t>
      </w:r>
      <w:r>
        <w:rPr/>
        <w:t>’éclairement moyen (Emoy) est calculé comme suit :</w:t>
      </w:r>
      <w:r>
        <w:rPr>
          <w:spacing w:val="-67"/>
        </w:rPr>
        <w:t> </w:t>
      </w:r>
      <w:r>
        <w:rPr/>
        <w:t>E</w:t>
      </w:r>
      <w:r>
        <w:rPr>
          <w:spacing w:val="2"/>
        </w:rPr>
        <w:t> </w:t>
      </w:r>
      <w:r>
        <w:rPr/>
        <w:t>moy</w:t>
      </w:r>
      <w:r>
        <w:rPr>
          <w:spacing w:val="-4"/>
        </w:rPr>
        <w:t> </w:t>
      </w:r>
      <w:r>
        <w:rPr/>
        <w:t>=</w:t>
        <w:tab/>
        <w:t>(1/N)</w:t>
        <w:tab/>
      </w:r>
      <w:r>
        <w:rPr>
          <w:rFonts w:ascii="Symbol" w:hAnsi="Symbol"/>
        </w:rPr>
        <w:t></w:t>
      </w:r>
      <w:r>
        <w:rPr/>
        <w:t>Ep</w:t>
      </w:r>
    </w:p>
    <w:p>
      <w:pPr>
        <w:pStyle w:val="BodyText"/>
        <w:spacing w:line="303" w:lineRule="exact"/>
        <w:ind w:left="1096"/>
      </w:pPr>
      <w:r>
        <w:rPr/>
        <w:t>Avec</w:t>
      </w:r>
      <w:r>
        <w:rPr>
          <w:spacing w:val="-2"/>
        </w:rPr>
        <w:t> </w:t>
      </w:r>
      <w:r>
        <w:rPr/>
        <w:t>Ep</w:t>
      </w:r>
      <w:r>
        <w:rPr>
          <w:spacing w:val="-4"/>
        </w:rPr>
        <w:t> </w:t>
      </w:r>
      <w:r>
        <w:rPr/>
        <w:t>=</w:t>
      </w:r>
      <w:r>
        <w:rPr>
          <w:spacing w:val="-4"/>
        </w:rPr>
        <w:t> </w:t>
      </w:r>
      <w:r>
        <w:rPr/>
        <w:t>Eclairement</w:t>
      </w:r>
      <w:r>
        <w:rPr>
          <w:spacing w:val="-4"/>
        </w:rPr>
        <w:t> </w:t>
      </w:r>
      <w:r>
        <w:rPr/>
        <w:t>ponctuel mesuré</w:t>
      </w:r>
      <w:r>
        <w:rPr>
          <w:spacing w:val="-3"/>
        </w:rPr>
        <w:t> </w:t>
      </w:r>
      <w:r>
        <w:rPr/>
        <w:t>en</w:t>
      </w:r>
      <w:r>
        <w:rPr>
          <w:spacing w:val="-5"/>
        </w:rPr>
        <w:t> </w:t>
      </w:r>
      <w:r>
        <w:rPr/>
        <w:t>un</w:t>
      </w:r>
      <w:r>
        <w:rPr>
          <w:spacing w:val="-8"/>
        </w:rPr>
        <w:t> </w:t>
      </w:r>
      <w:r>
        <w:rPr/>
        <w:t>point</w:t>
      </w:r>
      <w:r>
        <w:rPr>
          <w:spacing w:val="-4"/>
        </w:rPr>
        <w:t> </w:t>
      </w:r>
      <w:r>
        <w:rPr/>
        <w:t>de</w:t>
      </w:r>
      <w:r>
        <w:rPr>
          <w:spacing w:val="1"/>
        </w:rPr>
        <w:t> </w:t>
      </w:r>
      <w:r>
        <w:rPr/>
        <w:t>mesure</w:t>
      </w:r>
    </w:p>
    <w:p>
      <w:pPr>
        <w:spacing w:after="0" w:line="303" w:lineRule="exact"/>
        <w:sectPr>
          <w:pgSz w:w="11910" w:h="16840"/>
          <w:pgMar w:header="0" w:footer="675" w:top="1020" w:bottom="940" w:left="320" w:right="300"/>
        </w:sectPr>
      </w:pPr>
    </w:p>
    <w:p>
      <w:pPr>
        <w:pStyle w:val="BodyText"/>
        <w:spacing w:before="63"/>
        <w:ind w:left="1096"/>
      </w:pPr>
      <w:r>
        <w:rPr/>
        <w:t>N</w:t>
      </w:r>
      <w:r>
        <w:rPr>
          <w:spacing w:val="-3"/>
        </w:rPr>
        <w:t> </w:t>
      </w:r>
      <w:r>
        <w:rPr/>
        <w:t>=</w:t>
      </w:r>
      <w:r>
        <w:rPr>
          <w:spacing w:val="-3"/>
        </w:rPr>
        <w:t> </w:t>
      </w:r>
      <w:r>
        <w:rPr/>
        <w:t>Nombre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points</w:t>
      </w:r>
      <w:r>
        <w:rPr>
          <w:spacing w:val="-3"/>
        </w:rPr>
        <w:t> </w:t>
      </w:r>
      <w:r>
        <w:rPr/>
        <w:t>de</w:t>
      </w:r>
      <w:r>
        <w:rPr>
          <w:spacing w:val="2"/>
        </w:rPr>
        <w:t> </w:t>
      </w:r>
      <w:r>
        <w:rPr/>
        <w:t>mesure</w:t>
      </w:r>
    </w:p>
    <w:p>
      <w:pPr>
        <w:pStyle w:val="BodyText"/>
        <w:spacing w:before="8"/>
        <w:rPr>
          <w:sz w:val="31"/>
        </w:rPr>
      </w:pPr>
    </w:p>
    <w:p>
      <w:pPr>
        <w:pStyle w:val="BodyText"/>
        <w:spacing w:line="362" w:lineRule="auto"/>
        <w:ind w:left="1379" w:right="1064" w:hanging="284"/>
      </w:pPr>
      <w:r>
        <w:rPr/>
        <w:t>L’éclairement</w:t>
      </w:r>
      <w:r>
        <w:rPr>
          <w:spacing w:val="57"/>
        </w:rPr>
        <w:t> </w:t>
      </w:r>
      <w:r>
        <w:rPr/>
        <w:t>moyen</w:t>
      </w:r>
      <w:r>
        <w:rPr>
          <w:spacing w:val="49"/>
        </w:rPr>
        <w:t> </w:t>
      </w:r>
      <w:r>
        <w:rPr/>
        <w:t>au</w:t>
      </w:r>
      <w:r>
        <w:rPr>
          <w:spacing w:val="49"/>
        </w:rPr>
        <w:t> </w:t>
      </w:r>
      <w:r>
        <w:rPr/>
        <w:t>poste</w:t>
      </w:r>
      <w:r>
        <w:rPr>
          <w:spacing w:val="54"/>
        </w:rPr>
        <w:t> </w:t>
      </w:r>
      <w:r>
        <w:rPr/>
        <w:t>de</w:t>
      </w:r>
      <w:r>
        <w:rPr>
          <w:spacing w:val="55"/>
        </w:rPr>
        <w:t> </w:t>
      </w:r>
      <w:r>
        <w:rPr/>
        <w:t>travail</w:t>
      </w:r>
      <w:r>
        <w:rPr>
          <w:spacing w:val="57"/>
        </w:rPr>
        <w:t> </w:t>
      </w:r>
      <w:r>
        <w:rPr/>
        <w:t>a</w:t>
      </w:r>
      <w:r>
        <w:rPr>
          <w:spacing w:val="49"/>
        </w:rPr>
        <w:t> </w:t>
      </w:r>
      <w:r>
        <w:rPr/>
        <w:t>été</w:t>
      </w:r>
      <w:r>
        <w:rPr>
          <w:spacing w:val="55"/>
        </w:rPr>
        <w:t> </w:t>
      </w:r>
      <w:r>
        <w:rPr/>
        <w:t>calculé</w:t>
      </w:r>
      <w:r>
        <w:rPr>
          <w:spacing w:val="55"/>
        </w:rPr>
        <w:t> </w:t>
      </w:r>
      <w:r>
        <w:rPr/>
        <w:t>en</w:t>
      </w:r>
      <w:r>
        <w:rPr>
          <w:spacing w:val="49"/>
        </w:rPr>
        <w:t> </w:t>
      </w:r>
      <w:r>
        <w:rPr/>
        <w:t>tenant</w:t>
      </w:r>
      <w:r>
        <w:rPr>
          <w:spacing w:val="52"/>
        </w:rPr>
        <w:t> </w:t>
      </w:r>
      <w:r>
        <w:rPr/>
        <w:t>compte</w:t>
      </w:r>
      <w:r>
        <w:rPr>
          <w:spacing w:val="55"/>
        </w:rPr>
        <w:t> </w:t>
      </w:r>
      <w:r>
        <w:rPr/>
        <w:t>des</w:t>
      </w:r>
      <w:r>
        <w:rPr>
          <w:spacing w:val="-67"/>
        </w:rPr>
        <w:t> </w:t>
      </w:r>
      <w:r>
        <w:rPr/>
        <w:t>points</w:t>
      </w:r>
      <w:r>
        <w:rPr>
          <w:spacing w:val="1"/>
        </w:rPr>
        <w:t> </w:t>
      </w:r>
      <w:r>
        <w:rPr/>
        <w:t>délimitant</w:t>
      </w:r>
      <w:r>
        <w:rPr>
          <w:spacing w:val="1"/>
        </w:rPr>
        <w:t> </w:t>
      </w:r>
      <w:r>
        <w:rPr/>
        <w:t>le</w:t>
      </w:r>
      <w:r>
        <w:rPr>
          <w:spacing w:val="1"/>
        </w:rPr>
        <w:t> </w:t>
      </w:r>
      <w:r>
        <w:rPr/>
        <w:t>poste</w:t>
      </w:r>
      <w:r>
        <w:rPr>
          <w:spacing w:val="2"/>
        </w:rPr>
        <w:t> </w:t>
      </w:r>
      <w:r>
        <w:rPr/>
        <w:t>de</w:t>
      </w:r>
      <w:r>
        <w:rPr>
          <w:spacing w:val="1"/>
        </w:rPr>
        <w:t> </w:t>
      </w:r>
      <w:r>
        <w:rPr/>
        <w:t>travail.</w:t>
      </w:r>
    </w:p>
    <w:p>
      <w:pPr>
        <w:pStyle w:val="BodyText"/>
        <w:spacing w:line="357" w:lineRule="auto" w:before="113"/>
        <w:ind w:left="1379" w:right="1064" w:hanging="284"/>
      </w:pPr>
      <w:r>
        <w:rPr>
          <w:b/>
        </w:rPr>
        <w:t>*</w:t>
      </w:r>
      <w:r>
        <w:rPr>
          <w:b/>
          <w:u w:val="thick"/>
        </w:rPr>
        <w:t>NB</w:t>
      </w:r>
      <w:r>
        <w:rPr>
          <w:b/>
          <w:spacing w:val="-1"/>
          <w:u w:val="thick"/>
        </w:rPr>
        <w:t> </w:t>
      </w:r>
      <w:r>
        <w:rPr>
          <w:b/>
          <w:u w:val="thick"/>
        </w:rPr>
        <w:t>:</w:t>
      </w:r>
      <w:r>
        <w:rPr/>
        <w:t>certaines</w:t>
      </w:r>
      <w:r>
        <w:rPr>
          <w:spacing w:val="9"/>
        </w:rPr>
        <w:t> </w:t>
      </w:r>
      <w:r>
        <w:rPr/>
        <w:t>formules</w:t>
      </w:r>
      <w:r>
        <w:rPr>
          <w:spacing w:val="4"/>
        </w:rPr>
        <w:t> </w:t>
      </w:r>
      <w:r>
        <w:rPr/>
        <w:t>de</w:t>
      </w:r>
      <w:r>
        <w:rPr>
          <w:spacing w:val="3"/>
        </w:rPr>
        <w:t> </w:t>
      </w:r>
      <w:r>
        <w:rPr/>
        <w:t>calcul</w:t>
      </w:r>
      <w:r>
        <w:rPr>
          <w:spacing w:val="2"/>
        </w:rPr>
        <w:t> </w:t>
      </w:r>
      <w:r>
        <w:rPr/>
        <w:t>d’Emoy</w:t>
      </w:r>
      <w:r>
        <w:rPr>
          <w:spacing w:val="1"/>
        </w:rPr>
        <w:t> </w:t>
      </w:r>
      <w:r>
        <w:rPr/>
        <w:t>sont</w:t>
      </w:r>
      <w:r>
        <w:rPr>
          <w:spacing w:val="2"/>
        </w:rPr>
        <w:t> </w:t>
      </w:r>
      <w:r>
        <w:rPr/>
        <w:t>définies</w:t>
      </w:r>
      <w:r>
        <w:rPr>
          <w:spacing w:val="4"/>
        </w:rPr>
        <w:t> </w:t>
      </w:r>
      <w:r>
        <w:rPr/>
        <w:t>dans</w:t>
      </w:r>
      <w:r>
        <w:rPr>
          <w:spacing w:val="8"/>
        </w:rPr>
        <w:t> </w:t>
      </w:r>
      <w:r>
        <w:rPr/>
        <w:t>la</w:t>
      </w:r>
      <w:r>
        <w:rPr>
          <w:spacing w:val="2"/>
        </w:rPr>
        <w:t> </w:t>
      </w:r>
      <w:r>
        <w:rPr/>
        <w:t>norme</w:t>
      </w:r>
      <w:r>
        <w:rPr>
          <w:spacing w:val="3"/>
        </w:rPr>
        <w:t> </w:t>
      </w:r>
      <w:r>
        <w:rPr/>
        <w:t>NF</w:t>
      </w:r>
      <w:r>
        <w:rPr>
          <w:spacing w:val="1"/>
        </w:rPr>
        <w:t> </w:t>
      </w:r>
      <w:r>
        <w:rPr/>
        <w:t>X35-</w:t>
      </w:r>
      <w:r>
        <w:rPr>
          <w:spacing w:val="-67"/>
        </w:rPr>
        <w:t> </w:t>
      </w:r>
      <w:r>
        <w:rPr/>
        <w:t>103 pour des</w:t>
      </w:r>
      <w:r>
        <w:rPr>
          <w:spacing w:val="3"/>
        </w:rPr>
        <w:t> </w:t>
      </w:r>
      <w:r>
        <w:rPr/>
        <w:t>cas</w:t>
      </w:r>
      <w:r>
        <w:rPr>
          <w:spacing w:val="2"/>
        </w:rPr>
        <w:t> </w:t>
      </w:r>
      <w:r>
        <w:rPr/>
        <w:t>particuliers</w:t>
      </w:r>
    </w:p>
    <w:p>
      <w:pPr>
        <w:pStyle w:val="ListParagraph"/>
        <w:numPr>
          <w:ilvl w:val="0"/>
          <w:numId w:val="12"/>
        </w:numPr>
        <w:tabs>
          <w:tab w:pos="1380" w:val="left" w:leader="none"/>
        </w:tabs>
        <w:spacing w:line="240" w:lineRule="auto" w:before="213" w:after="0"/>
        <w:ind w:left="1379" w:right="0" w:hanging="284"/>
        <w:jc w:val="left"/>
        <w:rPr>
          <w:b/>
          <w:i/>
          <w:sz w:val="28"/>
        </w:rPr>
      </w:pPr>
      <w:r>
        <w:rPr>
          <w:b/>
          <w:i/>
          <w:sz w:val="28"/>
        </w:rPr>
        <w:t>Résultats</w:t>
      </w:r>
      <w:r>
        <w:rPr>
          <w:b/>
          <w:i/>
          <w:spacing w:val="-3"/>
          <w:sz w:val="28"/>
        </w:rPr>
        <w:t> </w:t>
      </w:r>
      <w:r>
        <w:rPr>
          <w:b/>
          <w:i/>
          <w:sz w:val="28"/>
        </w:rPr>
        <w:t>des</w:t>
      </w:r>
      <w:r>
        <w:rPr>
          <w:b/>
          <w:i/>
          <w:spacing w:val="-1"/>
          <w:sz w:val="28"/>
        </w:rPr>
        <w:t> </w:t>
      </w:r>
      <w:r>
        <w:rPr>
          <w:b/>
          <w:i/>
          <w:sz w:val="28"/>
        </w:rPr>
        <w:t>mesures</w:t>
      </w:r>
      <w:r>
        <w:rPr>
          <w:b/>
          <w:i/>
          <w:spacing w:val="3"/>
          <w:sz w:val="28"/>
        </w:rPr>
        <w:t> </w:t>
      </w:r>
      <w:r>
        <w:rPr>
          <w:b/>
          <w:i/>
          <w:sz w:val="28"/>
        </w:rPr>
        <w:t>:</w:t>
      </w:r>
      <w:r>
        <w:rPr>
          <w:b/>
          <w:i/>
          <w:spacing w:val="-4"/>
          <w:sz w:val="28"/>
        </w:rPr>
        <w:t> </w:t>
      </w:r>
      <w:r>
        <w:rPr>
          <w:b/>
          <w:i/>
          <w:sz w:val="28"/>
        </w:rPr>
        <w:t>Voir</w:t>
      </w:r>
      <w:r>
        <w:rPr>
          <w:b/>
          <w:i/>
          <w:spacing w:val="-3"/>
          <w:sz w:val="28"/>
        </w:rPr>
        <w:t> </w:t>
      </w:r>
      <w:r>
        <w:rPr>
          <w:b/>
          <w:i/>
          <w:sz w:val="28"/>
        </w:rPr>
        <w:t>tableau</w:t>
      </w:r>
      <w:r>
        <w:rPr>
          <w:b/>
          <w:i/>
          <w:spacing w:val="-2"/>
          <w:sz w:val="28"/>
        </w:rPr>
        <w:t> </w:t>
      </w:r>
      <w:r>
        <w:rPr>
          <w:b/>
          <w:i/>
          <w:sz w:val="28"/>
        </w:rPr>
        <w:t>2</w:t>
      </w:r>
    </w:p>
    <w:p>
      <w:pPr>
        <w:spacing w:before="249"/>
        <w:ind w:left="1335" w:right="1356" w:firstLine="0"/>
        <w:jc w:val="center"/>
        <w:rPr>
          <w:b/>
          <w:sz w:val="28"/>
        </w:rPr>
      </w:pPr>
      <w:r>
        <w:rPr>
          <w:b/>
          <w:sz w:val="28"/>
        </w:rPr>
        <w:t>Tableau</w:t>
      </w:r>
      <w:r>
        <w:rPr>
          <w:b/>
          <w:spacing w:val="-9"/>
          <w:sz w:val="28"/>
        </w:rPr>
        <w:t> </w:t>
      </w:r>
      <w:r>
        <w:rPr>
          <w:b/>
          <w:sz w:val="28"/>
        </w:rPr>
        <w:t>2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:</w:t>
      </w:r>
      <w:r>
        <w:rPr>
          <w:b/>
          <w:spacing w:val="-4"/>
          <w:sz w:val="28"/>
        </w:rPr>
        <w:t> </w:t>
      </w:r>
      <w:r>
        <w:rPr>
          <w:b/>
          <w:sz w:val="28"/>
        </w:rPr>
        <w:t>résultat</w:t>
      </w:r>
      <w:r>
        <w:rPr>
          <w:b/>
          <w:spacing w:val="-5"/>
          <w:sz w:val="28"/>
        </w:rPr>
        <w:t> </w:t>
      </w:r>
      <w:r>
        <w:rPr>
          <w:b/>
          <w:sz w:val="28"/>
        </w:rPr>
        <w:t>des</w:t>
      </w:r>
      <w:r>
        <w:rPr>
          <w:b/>
          <w:spacing w:val="-1"/>
          <w:sz w:val="28"/>
        </w:rPr>
        <w:t> </w:t>
      </w:r>
      <w:r>
        <w:rPr>
          <w:b/>
          <w:sz w:val="28"/>
        </w:rPr>
        <w:t>mesures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de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l’éclairage</w:t>
      </w:r>
    </w:p>
    <w:p>
      <w:pPr>
        <w:pStyle w:val="BodyText"/>
        <w:spacing w:before="10"/>
        <w:rPr>
          <w:b/>
          <w:sz w:val="21"/>
        </w:rPr>
      </w:pPr>
    </w:p>
    <w:tbl>
      <w:tblPr>
        <w:tblW w:w="0" w:type="auto"/>
        <w:jc w:val="left"/>
        <w:tblInd w:w="1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561"/>
        <w:gridCol w:w="1844"/>
        <w:gridCol w:w="2949"/>
        <w:gridCol w:w="2128"/>
        <w:gridCol w:w="2378"/>
      </w:tblGrid>
      <w:tr>
        <w:trPr>
          <w:trHeight w:val="1680" w:hRule="atLeast"/>
        </w:trPr>
        <w:tc>
          <w:tcPr>
            <w:tcW w:w="6354" w:type="dxa"/>
            <w:gridSpan w:val="3"/>
          </w:tcPr>
          <w:p>
            <w:pPr>
              <w:pStyle w:val="TableParagraph"/>
              <w:spacing w:line="320" w:lineRule="exact"/>
              <w:ind w:left="2450" w:right="243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Désignation</w:t>
            </w:r>
          </w:p>
        </w:tc>
        <w:tc>
          <w:tcPr>
            <w:tcW w:w="2128" w:type="dxa"/>
          </w:tcPr>
          <w:p>
            <w:pPr>
              <w:pStyle w:val="TableParagraph"/>
              <w:spacing w:line="320" w:lineRule="exact"/>
              <w:ind w:left="339"/>
              <w:rPr>
                <w:b/>
                <w:sz w:val="28"/>
              </w:rPr>
            </w:pPr>
            <w:r>
              <w:rPr>
                <w:b/>
                <w:sz w:val="28"/>
              </w:rPr>
              <w:t>Eclairement</w:t>
            </w:r>
          </w:p>
          <w:p>
            <w:pPr>
              <w:pStyle w:val="TableParagraph"/>
              <w:spacing w:line="276" w:lineRule="auto" w:before="47"/>
              <w:ind w:left="455" w:right="158" w:firstLine="360"/>
              <w:rPr>
                <w:b/>
                <w:sz w:val="28"/>
              </w:rPr>
            </w:pPr>
            <w:r>
              <w:rPr>
                <w:b/>
                <w:sz w:val="28"/>
              </w:rPr>
              <w:t>moyen</w:t>
            </w:r>
            <w:r>
              <w:rPr>
                <w:b/>
                <w:spacing w:val="1"/>
                <w:sz w:val="28"/>
              </w:rPr>
              <w:t> </w:t>
            </w:r>
            <w:r>
              <w:rPr>
                <w:b/>
                <w:sz w:val="28"/>
              </w:rPr>
              <w:t>mesuré</w:t>
            </w:r>
            <w:r>
              <w:rPr>
                <w:b/>
                <w:spacing w:val="-16"/>
                <w:sz w:val="28"/>
              </w:rPr>
              <w:t> </w:t>
            </w:r>
            <w:r>
              <w:rPr>
                <w:b/>
                <w:sz w:val="28"/>
              </w:rPr>
              <w:t>(lux)</w:t>
            </w:r>
          </w:p>
        </w:tc>
        <w:tc>
          <w:tcPr>
            <w:tcW w:w="2378" w:type="dxa"/>
          </w:tcPr>
          <w:p>
            <w:pPr>
              <w:pStyle w:val="TableParagraph"/>
              <w:spacing w:line="320" w:lineRule="exact"/>
              <w:ind w:left="434" w:right="43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Eclairement</w:t>
            </w:r>
          </w:p>
          <w:p>
            <w:pPr>
              <w:pStyle w:val="TableParagraph"/>
              <w:spacing w:line="276" w:lineRule="auto" w:before="47"/>
              <w:ind w:left="550" w:right="267" w:firstLine="13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moyen</w:t>
            </w:r>
            <w:r>
              <w:rPr>
                <w:b/>
                <w:spacing w:val="1"/>
                <w:sz w:val="28"/>
              </w:rPr>
              <w:t> </w:t>
            </w:r>
            <w:r>
              <w:rPr>
                <w:b/>
                <w:spacing w:val="-1"/>
                <w:sz w:val="28"/>
              </w:rPr>
              <w:t>recommandé</w:t>
            </w:r>
            <w:r>
              <w:rPr>
                <w:b/>
                <w:spacing w:val="-67"/>
                <w:sz w:val="28"/>
              </w:rPr>
              <w:t> </w:t>
            </w:r>
            <w:r>
              <w:rPr>
                <w:b/>
                <w:sz w:val="28"/>
              </w:rPr>
              <w:t>(lux)</w:t>
            </w:r>
          </w:p>
        </w:tc>
      </w:tr>
      <w:tr>
        <w:trPr>
          <w:trHeight w:val="681" w:hRule="atLeast"/>
        </w:trPr>
        <w:tc>
          <w:tcPr>
            <w:tcW w:w="1561" w:type="dxa"/>
            <w:vMerge w:val="restart"/>
          </w:tcPr>
          <w:p>
            <w:pPr>
              <w:pStyle w:val="TableParagraph"/>
              <w:tabs>
                <w:tab w:pos="1169" w:val="left" w:leader="none"/>
              </w:tabs>
              <w:spacing w:line="276" w:lineRule="auto"/>
              <w:ind w:right="102"/>
              <w:rPr>
                <w:b/>
                <w:sz w:val="28"/>
              </w:rPr>
            </w:pPr>
            <w:r>
              <w:rPr>
                <w:b/>
                <w:sz w:val="28"/>
              </w:rPr>
              <w:t>Atelier</w:t>
              <w:tab/>
            </w:r>
            <w:r>
              <w:rPr>
                <w:b/>
                <w:spacing w:val="-4"/>
                <w:sz w:val="28"/>
              </w:rPr>
              <w:t>de</w:t>
            </w:r>
            <w:r>
              <w:rPr>
                <w:b/>
                <w:spacing w:val="-67"/>
                <w:sz w:val="28"/>
              </w:rPr>
              <w:t> </w:t>
            </w:r>
            <w:r>
              <w:rPr>
                <w:b/>
                <w:sz w:val="28"/>
              </w:rPr>
              <w:t>production</w:t>
            </w:r>
          </w:p>
        </w:tc>
        <w:tc>
          <w:tcPr>
            <w:tcW w:w="1844" w:type="dxa"/>
            <w:vMerge w:val="restart"/>
          </w:tcPr>
          <w:p>
            <w:pPr>
              <w:pStyle w:val="TableParagraph"/>
              <w:spacing w:line="276" w:lineRule="auto"/>
              <w:ind w:right="221"/>
              <w:rPr>
                <w:sz w:val="28"/>
              </w:rPr>
            </w:pPr>
            <w:r>
              <w:rPr>
                <w:sz w:val="28"/>
              </w:rPr>
              <w:t>Ligne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assemblage</w:t>
            </w:r>
            <w:r>
              <w:rPr>
                <w:spacing w:val="-18"/>
                <w:sz w:val="28"/>
              </w:rPr>
              <w:t> </w:t>
            </w:r>
            <w:r>
              <w:rPr>
                <w:sz w:val="28"/>
              </w:rPr>
              <w:t>1</w:t>
            </w:r>
          </w:p>
        </w:tc>
        <w:tc>
          <w:tcPr>
            <w:tcW w:w="2949" w:type="dxa"/>
          </w:tcPr>
          <w:p>
            <w:pPr>
              <w:pStyle w:val="TableParagraph"/>
              <w:ind w:left="109"/>
              <w:rPr>
                <w:sz w:val="28"/>
              </w:rPr>
            </w:pPr>
            <w:r>
              <w:rPr>
                <w:sz w:val="28"/>
              </w:rPr>
              <w:t>Enveloppeuse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1</w:t>
            </w:r>
          </w:p>
        </w:tc>
        <w:tc>
          <w:tcPr>
            <w:tcW w:w="2128" w:type="dxa"/>
          </w:tcPr>
          <w:p>
            <w:pPr>
              <w:pStyle w:val="TableParagraph"/>
              <w:ind w:left="837" w:right="821"/>
              <w:jc w:val="center"/>
              <w:rPr>
                <w:sz w:val="28"/>
              </w:rPr>
            </w:pPr>
            <w:r>
              <w:rPr>
                <w:sz w:val="28"/>
              </w:rPr>
              <w:t>501</w:t>
            </w:r>
          </w:p>
        </w:tc>
        <w:tc>
          <w:tcPr>
            <w:tcW w:w="2378" w:type="dxa"/>
          </w:tcPr>
          <w:p>
            <w:pPr>
              <w:pStyle w:val="TableParagraph"/>
              <w:spacing w:line="320" w:lineRule="exact"/>
              <w:ind w:left="429" w:right="43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500-700</w:t>
            </w:r>
          </w:p>
        </w:tc>
      </w:tr>
      <w:tr>
        <w:trPr>
          <w:trHeight w:val="686" w:hRule="atLeast"/>
        </w:trPr>
        <w:tc>
          <w:tcPr>
            <w:tcW w:w="156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949" w:type="dxa"/>
          </w:tcPr>
          <w:p>
            <w:pPr>
              <w:pStyle w:val="TableParagraph"/>
              <w:ind w:left="109"/>
              <w:rPr>
                <w:sz w:val="28"/>
              </w:rPr>
            </w:pPr>
            <w:r>
              <w:rPr>
                <w:sz w:val="28"/>
              </w:rPr>
              <w:t>Soudure</w:t>
            </w:r>
            <w:r>
              <w:rPr>
                <w:spacing w:val="-1"/>
                <w:sz w:val="28"/>
              </w:rPr>
              <w:t> </w:t>
            </w:r>
            <w:r>
              <w:rPr>
                <w:sz w:val="28"/>
              </w:rPr>
              <w:t>COS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1</w:t>
            </w:r>
          </w:p>
        </w:tc>
        <w:tc>
          <w:tcPr>
            <w:tcW w:w="2128" w:type="dxa"/>
          </w:tcPr>
          <w:p>
            <w:pPr>
              <w:pStyle w:val="TableParagraph"/>
              <w:ind w:left="837" w:right="821"/>
              <w:jc w:val="center"/>
              <w:rPr>
                <w:sz w:val="28"/>
              </w:rPr>
            </w:pPr>
            <w:r>
              <w:rPr>
                <w:sz w:val="28"/>
              </w:rPr>
              <w:t>709</w:t>
            </w:r>
          </w:p>
        </w:tc>
        <w:tc>
          <w:tcPr>
            <w:tcW w:w="2378" w:type="dxa"/>
          </w:tcPr>
          <w:p>
            <w:pPr>
              <w:pStyle w:val="TableParagraph"/>
              <w:spacing w:line="320" w:lineRule="exact"/>
              <w:ind w:left="429" w:right="43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500-700</w:t>
            </w:r>
          </w:p>
        </w:tc>
      </w:tr>
      <w:tr>
        <w:trPr>
          <w:trHeight w:val="681" w:hRule="atLeast"/>
        </w:trPr>
        <w:tc>
          <w:tcPr>
            <w:tcW w:w="156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949" w:type="dxa"/>
          </w:tcPr>
          <w:p>
            <w:pPr>
              <w:pStyle w:val="TableParagraph"/>
              <w:spacing w:line="320" w:lineRule="exact"/>
              <w:ind w:left="109"/>
              <w:rPr>
                <w:sz w:val="28"/>
              </w:rPr>
            </w:pPr>
            <w:r>
              <w:rPr>
                <w:sz w:val="28"/>
              </w:rPr>
              <w:t>Soudure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connexion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1</w:t>
            </w:r>
          </w:p>
        </w:tc>
        <w:tc>
          <w:tcPr>
            <w:tcW w:w="2128" w:type="dxa"/>
          </w:tcPr>
          <w:p>
            <w:pPr>
              <w:pStyle w:val="TableParagraph"/>
              <w:ind w:left="837" w:right="821"/>
              <w:jc w:val="center"/>
              <w:rPr>
                <w:sz w:val="28"/>
              </w:rPr>
            </w:pPr>
            <w:r>
              <w:rPr>
                <w:sz w:val="28"/>
              </w:rPr>
              <w:t>830</w:t>
            </w:r>
          </w:p>
        </w:tc>
        <w:tc>
          <w:tcPr>
            <w:tcW w:w="2378" w:type="dxa"/>
          </w:tcPr>
          <w:p>
            <w:pPr>
              <w:pStyle w:val="TableParagraph"/>
              <w:spacing w:line="320" w:lineRule="exact"/>
              <w:ind w:left="429" w:right="43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500-700</w:t>
            </w:r>
          </w:p>
        </w:tc>
      </w:tr>
      <w:tr>
        <w:trPr>
          <w:trHeight w:val="681" w:hRule="atLeast"/>
        </w:trPr>
        <w:tc>
          <w:tcPr>
            <w:tcW w:w="156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949" w:type="dxa"/>
          </w:tcPr>
          <w:p>
            <w:pPr>
              <w:pStyle w:val="TableParagraph"/>
              <w:spacing w:line="320" w:lineRule="exact"/>
              <w:ind w:left="109"/>
              <w:rPr>
                <w:sz w:val="28"/>
              </w:rPr>
            </w:pPr>
            <w:r>
              <w:rPr>
                <w:sz w:val="28"/>
              </w:rPr>
              <w:t>Soudure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couvercle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1</w:t>
            </w:r>
          </w:p>
        </w:tc>
        <w:tc>
          <w:tcPr>
            <w:tcW w:w="2128" w:type="dxa"/>
          </w:tcPr>
          <w:p>
            <w:pPr>
              <w:pStyle w:val="TableParagraph"/>
              <w:ind w:left="837" w:right="821"/>
              <w:jc w:val="center"/>
              <w:rPr>
                <w:sz w:val="28"/>
              </w:rPr>
            </w:pPr>
            <w:r>
              <w:rPr>
                <w:sz w:val="28"/>
              </w:rPr>
              <w:t>760</w:t>
            </w:r>
          </w:p>
        </w:tc>
        <w:tc>
          <w:tcPr>
            <w:tcW w:w="2378" w:type="dxa"/>
          </w:tcPr>
          <w:p>
            <w:pPr>
              <w:pStyle w:val="TableParagraph"/>
              <w:spacing w:line="320" w:lineRule="exact"/>
              <w:ind w:left="429" w:right="43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500-700</w:t>
            </w:r>
          </w:p>
        </w:tc>
      </w:tr>
      <w:tr>
        <w:trPr>
          <w:trHeight w:val="681" w:hRule="atLeast"/>
        </w:trPr>
        <w:tc>
          <w:tcPr>
            <w:tcW w:w="156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949" w:type="dxa"/>
          </w:tcPr>
          <w:p>
            <w:pPr>
              <w:pStyle w:val="TableParagraph"/>
              <w:spacing w:line="320" w:lineRule="exact"/>
              <w:ind w:left="109"/>
              <w:rPr>
                <w:sz w:val="28"/>
              </w:rPr>
            </w:pPr>
            <w:r>
              <w:rPr>
                <w:sz w:val="28"/>
              </w:rPr>
              <w:t>Testeur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d’étanchéité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1</w:t>
            </w:r>
          </w:p>
        </w:tc>
        <w:tc>
          <w:tcPr>
            <w:tcW w:w="2128" w:type="dxa"/>
          </w:tcPr>
          <w:p>
            <w:pPr>
              <w:pStyle w:val="TableParagraph"/>
              <w:ind w:left="837" w:right="821"/>
              <w:jc w:val="center"/>
              <w:rPr>
                <w:sz w:val="28"/>
              </w:rPr>
            </w:pPr>
            <w:r>
              <w:rPr>
                <w:sz w:val="28"/>
              </w:rPr>
              <w:t>530</w:t>
            </w:r>
          </w:p>
        </w:tc>
        <w:tc>
          <w:tcPr>
            <w:tcW w:w="2378" w:type="dxa"/>
          </w:tcPr>
          <w:p>
            <w:pPr>
              <w:pStyle w:val="TableParagraph"/>
              <w:spacing w:line="320" w:lineRule="exact"/>
              <w:ind w:left="429" w:right="43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500-700</w:t>
            </w:r>
          </w:p>
        </w:tc>
      </w:tr>
      <w:tr>
        <w:trPr>
          <w:trHeight w:val="681" w:hRule="atLeast"/>
        </w:trPr>
        <w:tc>
          <w:tcPr>
            <w:tcW w:w="156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949" w:type="dxa"/>
          </w:tcPr>
          <w:p>
            <w:pPr>
              <w:pStyle w:val="TableParagraph"/>
              <w:spacing w:line="320" w:lineRule="exact"/>
              <w:ind w:left="109"/>
              <w:rPr>
                <w:sz w:val="28"/>
              </w:rPr>
            </w:pPr>
            <w:r>
              <w:rPr>
                <w:sz w:val="28"/>
              </w:rPr>
              <w:t>Tampon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1</w:t>
            </w:r>
          </w:p>
        </w:tc>
        <w:tc>
          <w:tcPr>
            <w:tcW w:w="2128" w:type="dxa"/>
          </w:tcPr>
          <w:p>
            <w:pPr>
              <w:pStyle w:val="TableParagraph"/>
              <w:ind w:left="837" w:right="821"/>
              <w:jc w:val="center"/>
              <w:rPr>
                <w:sz w:val="28"/>
              </w:rPr>
            </w:pPr>
            <w:r>
              <w:rPr>
                <w:sz w:val="28"/>
              </w:rPr>
              <w:t>770</w:t>
            </w:r>
          </w:p>
        </w:tc>
        <w:tc>
          <w:tcPr>
            <w:tcW w:w="2378" w:type="dxa"/>
          </w:tcPr>
          <w:p>
            <w:pPr>
              <w:pStyle w:val="TableParagraph"/>
              <w:spacing w:line="320" w:lineRule="exact"/>
              <w:ind w:left="429" w:right="43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500-700</w:t>
            </w:r>
          </w:p>
        </w:tc>
      </w:tr>
      <w:tr>
        <w:trPr>
          <w:trHeight w:val="681" w:hRule="atLeast"/>
        </w:trPr>
        <w:tc>
          <w:tcPr>
            <w:tcW w:w="156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949" w:type="dxa"/>
          </w:tcPr>
          <w:p>
            <w:pPr>
              <w:pStyle w:val="TableParagraph"/>
              <w:spacing w:line="320" w:lineRule="exact"/>
              <w:ind w:left="109"/>
              <w:rPr>
                <w:sz w:val="28"/>
              </w:rPr>
            </w:pPr>
            <w:r>
              <w:rPr>
                <w:sz w:val="28"/>
              </w:rPr>
              <w:t>Emballage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1</w:t>
            </w:r>
          </w:p>
        </w:tc>
        <w:tc>
          <w:tcPr>
            <w:tcW w:w="2128" w:type="dxa"/>
          </w:tcPr>
          <w:p>
            <w:pPr>
              <w:pStyle w:val="TableParagraph"/>
              <w:ind w:left="837" w:right="821"/>
              <w:jc w:val="center"/>
              <w:rPr>
                <w:sz w:val="28"/>
              </w:rPr>
            </w:pPr>
            <w:r>
              <w:rPr>
                <w:sz w:val="28"/>
              </w:rPr>
              <w:t>890</w:t>
            </w:r>
          </w:p>
        </w:tc>
        <w:tc>
          <w:tcPr>
            <w:tcW w:w="2378" w:type="dxa"/>
          </w:tcPr>
          <w:p>
            <w:pPr>
              <w:pStyle w:val="TableParagraph"/>
              <w:spacing w:line="320" w:lineRule="exact"/>
              <w:ind w:left="429" w:right="43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500-700</w:t>
            </w:r>
          </w:p>
        </w:tc>
      </w:tr>
      <w:tr>
        <w:trPr>
          <w:trHeight w:val="686" w:hRule="atLeast"/>
        </w:trPr>
        <w:tc>
          <w:tcPr>
            <w:tcW w:w="156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  <w:vMerge w:val="restart"/>
          </w:tcPr>
          <w:p>
            <w:pPr>
              <w:pStyle w:val="TableParagraph"/>
              <w:spacing w:line="278" w:lineRule="auto"/>
              <w:ind w:right="221"/>
              <w:rPr>
                <w:sz w:val="28"/>
              </w:rPr>
            </w:pPr>
            <w:r>
              <w:rPr>
                <w:sz w:val="28"/>
              </w:rPr>
              <w:t>Ligne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assemblage</w:t>
            </w:r>
            <w:r>
              <w:rPr>
                <w:spacing w:val="-18"/>
                <w:sz w:val="28"/>
              </w:rPr>
              <w:t> </w:t>
            </w:r>
            <w:r>
              <w:rPr>
                <w:sz w:val="28"/>
              </w:rPr>
              <w:t>2</w:t>
            </w:r>
          </w:p>
        </w:tc>
        <w:tc>
          <w:tcPr>
            <w:tcW w:w="2949" w:type="dxa"/>
          </w:tcPr>
          <w:p>
            <w:pPr>
              <w:pStyle w:val="TableParagraph"/>
              <w:ind w:left="109"/>
              <w:rPr>
                <w:sz w:val="28"/>
              </w:rPr>
            </w:pPr>
            <w:r>
              <w:rPr>
                <w:sz w:val="28"/>
              </w:rPr>
              <w:t>Enveloppeuse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2</w:t>
            </w:r>
          </w:p>
        </w:tc>
        <w:tc>
          <w:tcPr>
            <w:tcW w:w="2128" w:type="dxa"/>
          </w:tcPr>
          <w:p>
            <w:pPr>
              <w:pStyle w:val="TableParagraph"/>
              <w:ind w:left="837" w:right="821"/>
              <w:jc w:val="center"/>
              <w:rPr>
                <w:sz w:val="28"/>
              </w:rPr>
            </w:pPr>
            <w:r>
              <w:rPr>
                <w:sz w:val="28"/>
              </w:rPr>
              <w:t>820</w:t>
            </w:r>
          </w:p>
        </w:tc>
        <w:tc>
          <w:tcPr>
            <w:tcW w:w="2378" w:type="dxa"/>
          </w:tcPr>
          <w:p>
            <w:pPr>
              <w:pStyle w:val="TableParagraph"/>
              <w:spacing w:line="320" w:lineRule="exact"/>
              <w:ind w:left="429" w:right="43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500-700</w:t>
            </w:r>
          </w:p>
        </w:tc>
      </w:tr>
      <w:tr>
        <w:trPr>
          <w:trHeight w:val="681" w:hRule="atLeast"/>
        </w:trPr>
        <w:tc>
          <w:tcPr>
            <w:tcW w:w="156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949" w:type="dxa"/>
          </w:tcPr>
          <w:p>
            <w:pPr>
              <w:pStyle w:val="TableParagraph"/>
              <w:ind w:left="109"/>
              <w:rPr>
                <w:sz w:val="28"/>
              </w:rPr>
            </w:pPr>
            <w:r>
              <w:rPr>
                <w:sz w:val="28"/>
              </w:rPr>
              <w:t>Soudure</w:t>
            </w:r>
            <w:r>
              <w:rPr>
                <w:spacing w:val="-1"/>
                <w:sz w:val="28"/>
              </w:rPr>
              <w:t> </w:t>
            </w:r>
            <w:r>
              <w:rPr>
                <w:sz w:val="28"/>
              </w:rPr>
              <w:t>COS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2</w:t>
            </w:r>
          </w:p>
        </w:tc>
        <w:tc>
          <w:tcPr>
            <w:tcW w:w="2128" w:type="dxa"/>
          </w:tcPr>
          <w:p>
            <w:pPr>
              <w:pStyle w:val="TableParagraph"/>
              <w:ind w:left="837" w:right="821"/>
              <w:jc w:val="center"/>
              <w:rPr>
                <w:sz w:val="28"/>
              </w:rPr>
            </w:pPr>
            <w:r>
              <w:rPr>
                <w:sz w:val="28"/>
              </w:rPr>
              <w:t>650</w:t>
            </w:r>
          </w:p>
        </w:tc>
        <w:tc>
          <w:tcPr>
            <w:tcW w:w="2378" w:type="dxa"/>
          </w:tcPr>
          <w:p>
            <w:pPr>
              <w:pStyle w:val="TableParagraph"/>
              <w:spacing w:line="320" w:lineRule="exact"/>
              <w:ind w:left="429" w:right="43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500-700</w:t>
            </w:r>
          </w:p>
        </w:tc>
      </w:tr>
      <w:tr>
        <w:trPr>
          <w:trHeight w:val="681" w:hRule="atLeast"/>
        </w:trPr>
        <w:tc>
          <w:tcPr>
            <w:tcW w:w="156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949" w:type="dxa"/>
          </w:tcPr>
          <w:p>
            <w:pPr>
              <w:pStyle w:val="TableParagraph"/>
              <w:ind w:left="109"/>
              <w:rPr>
                <w:sz w:val="28"/>
              </w:rPr>
            </w:pPr>
            <w:r>
              <w:rPr>
                <w:sz w:val="28"/>
              </w:rPr>
              <w:t>Soudure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connexion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2</w:t>
            </w:r>
          </w:p>
        </w:tc>
        <w:tc>
          <w:tcPr>
            <w:tcW w:w="2128" w:type="dxa"/>
          </w:tcPr>
          <w:p>
            <w:pPr>
              <w:pStyle w:val="TableParagraph"/>
              <w:ind w:left="837" w:right="821"/>
              <w:jc w:val="center"/>
              <w:rPr>
                <w:sz w:val="28"/>
              </w:rPr>
            </w:pPr>
            <w:r>
              <w:rPr>
                <w:sz w:val="28"/>
              </w:rPr>
              <w:t>560</w:t>
            </w:r>
          </w:p>
        </w:tc>
        <w:tc>
          <w:tcPr>
            <w:tcW w:w="2378" w:type="dxa"/>
          </w:tcPr>
          <w:p>
            <w:pPr>
              <w:pStyle w:val="TableParagraph"/>
              <w:spacing w:line="320" w:lineRule="exact"/>
              <w:ind w:left="429" w:right="43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500-700</w:t>
            </w:r>
          </w:p>
        </w:tc>
      </w:tr>
      <w:tr>
        <w:trPr>
          <w:trHeight w:val="1075" w:hRule="atLeast"/>
        </w:trPr>
        <w:tc>
          <w:tcPr>
            <w:tcW w:w="156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949" w:type="dxa"/>
          </w:tcPr>
          <w:p>
            <w:pPr>
              <w:pStyle w:val="TableParagraph"/>
              <w:spacing w:line="376" w:lineRule="auto"/>
              <w:ind w:left="109" w:right="525"/>
              <w:rPr>
                <w:sz w:val="28"/>
              </w:rPr>
            </w:pPr>
            <w:r>
              <w:rPr>
                <w:sz w:val="28"/>
              </w:rPr>
              <w:t>Soudure</w:t>
            </w:r>
            <w:r>
              <w:rPr>
                <w:spacing w:val="-10"/>
                <w:sz w:val="28"/>
              </w:rPr>
              <w:t> </w:t>
            </w:r>
            <w:r>
              <w:rPr>
                <w:sz w:val="28"/>
              </w:rPr>
              <w:t>couvercle</w:t>
            </w:r>
            <w:r>
              <w:rPr>
                <w:spacing w:val="-7"/>
                <w:sz w:val="28"/>
              </w:rPr>
              <w:t> </w:t>
            </w:r>
            <w:r>
              <w:rPr>
                <w:sz w:val="28"/>
              </w:rPr>
              <w:t>2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(Tube</w:t>
            </w:r>
            <w:r>
              <w:rPr>
                <w:spacing w:val="4"/>
                <w:sz w:val="28"/>
              </w:rPr>
              <w:t> </w:t>
            </w:r>
            <w:r>
              <w:rPr>
                <w:sz w:val="28"/>
              </w:rPr>
              <w:t>néon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cassé)</w:t>
            </w:r>
          </w:p>
        </w:tc>
        <w:tc>
          <w:tcPr>
            <w:tcW w:w="2128" w:type="dxa"/>
          </w:tcPr>
          <w:p>
            <w:pPr>
              <w:pStyle w:val="TableParagraph"/>
              <w:ind w:left="837" w:right="821"/>
              <w:jc w:val="center"/>
              <w:rPr>
                <w:sz w:val="28"/>
              </w:rPr>
            </w:pPr>
            <w:r>
              <w:rPr>
                <w:sz w:val="28"/>
              </w:rPr>
              <w:t>301</w:t>
            </w:r>
          </w:p>
        </w:tc>
        <w:tc>
          <w:tcPr>
            <w:tcW w:w="2378" w:type="dxa"/>
          </w:tcPr>
          <w:p>
            <w:pPr>
              <w:pStyle w:val="TableParagraph"/>
              <w:spacing w:line="320" w:lineRule="exact"/>
              <w:ind w:left="429" w:right="43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500-700</w:t>
            </w:r>
          </w:p>
        </w:tc>
      </w:tr>
      <w:tr>
        <w:trPr>
          <w:trHeight w:val="685" w:hRule="atLeast"/>
        </w:trPr>
        <w:tc>
          <w:tcPr>
            <w:tcW w:w="156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949" w:type="dxa"/>
          </w:tcPr>
          <w:p>
            <w:pPr>
              <w:pStyle w:val="TableParagraph"/>
              <w:spacing w:line="240" w:lineRule="auto" w:before="2"/>
              <w:ind w:left="109"/>
              <w:rPr>
                <w:sz w:val="28"/>
              </w:rPr>
            </w:pPr>
            <w:r>
              <w:rPr>
                <w:sz w:val="28"/>
              </w:rPr>
              <w:t>Testeur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d’étanchéité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2</w:t>
            </w:r>
          </w:p>
        </w:tc>
        <w:tc>
          <w:tcPr>
            <w:tcW w:w="2128" w:type="dxa"/>
          </w:tcPr>
          <w:p>
            <w:pPr>
              <w:pStyle w:val="TableParagraph"/>
              <w:spacing w:line="319" w:lineRule="exact"/>
              <w:ind w:left="837" w:right="821"/>
              <w:jc w:val="center"/>
              <w:rPr>
                <w:sz w:val="28"/>
              </w:rPr>
            </w:pPr>
            <w:r>
              <w:rPr>
                <w:sz w:val="28"/>
              </w:rPr>
              <w:t>501</w:t>
            </w:r>
          </w:p>
        </w:tc>
        <w:tc>
          <w:tcPr>
            <w:tcW w:w="2378" w:type="dxa"/>
          </w:tcPr>
          <w:p>
            <w:pPr>
              <w:pStyle w:val="TableParagraph"/>
              <w:spacing w:line="240" w:lineRule="auto" w:before="2"/>
              <w:ind w:left="429" w:right="43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500-700</w:t>
            </w:r>
          </w:p>
        </w:tc>
      </w:tr>
    </w:tbl>
    <w:p>
      <w:pPr>
        <w:spacing w:after="0" w:line="240" w:lineRule="auto"/>
        <w:jc w:val="center"/>
        <w:rPr>
          <w:sz w:val="28"/>
        </w:rPr>
        <w:sectPr>
          <w:pgSz w:w="11910" w:h="16840"/>
          <w:pgMar w:header="0" w:footer="675" w:top="900" w:bottom="940" w:left="320" w:right="300"/>
        </w:sectPr>
      </w:pPr>
    </w:p>
    <w:tbl>
      <w:tblPr>
        <w:tblW w:w="0" w:type="auto"/>
        <w:jc w:val="left"/>
        <w:tblInd w:w="1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561"/>
        <w:gridCol w:w="1844"/>
        <w:gridCol w:w="2949"/>
        <w:gridCol w:w="2128"/>
        <w:gridCol w:w="2378"/>
      </w:tblGrid>
      <w:tr>
        <w:trPr>
          <w:trHeight w:val="681" w:hRule="atLeast"/>
        </w:trPr>
        <w:tc>
          <w:tcPr>
            <w:tcW w:w="1561" w:type="dxa"/>
            <w:vMerge w:val="restart"/>
          </w:tcPr>
          <w:p>
            <w:pPr>
              <w:pStyle w:val="TableParagraph"/>
              <w:spacing w:line="240" w:lineRule="auto"/>
              <w:ind w:left="0"/>
              <w:rPr>
                <w:sz w:val="26"/>
              </w:rPr>
            </w:pPr>
          </w:p>
        </w:tc>
        <w:tc>
          <w:tcPr>
            <w:tcW w:w="1844" w:type="dxa"/>
            <w:vMerge w:val="restart"/>
          </w:tcPr>
          <w:p>
            <w:pPr>
              <w:pStyle w:val="TableParagraph"/>
              <w:spacing w:line="240" w:lineRule="auto"/>
              <w:ind w:left="0"/>
              <w:rPr>
                <w:sz w:val="26"/>
              </w:rPr>
            </w:pPr>
          </w:p>
        </w:tc>
        <w:tc>
          <w:tcPr>
            <w:tcW w:w="2949" w:type="dxa"/>
          </w:tcPr>
          <w:p>
            <w:pPr>
              <w:pStyle w:val="TableParagraph"/>
              <w:ind w:left="109"/>
              <w:rPr>
                <w:sz w:val="28"/>
              </w:rPr>
            </w:pPr>
            <w:r>
              <w:rPr>
                <w:sz w:val="28"/>
              </w:rPr>
              <w:t>Tampon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2</w:t>
            </w:r>
          </w:p>
        </w:tc>
        <w:tc>
          <w:tcPr>
            <w:tcW w:w="2128" w:type="dxa"/>
          </w:tcPr>
          <w:p>
            <w:pPr>
              <w:pStyle w:val="TableParagraph"/>
              <w:spacing w:line="310" w:lineRule="exact"/>
              <w:ind w:left="0" w:right="840"/>
              <w:jc w:val="right"/>
              <w:rPr>
                <w:sz w:val="28"/>
              </w:rPr>
            </w:pPr>
            <w:r>
              <w:rPr>
                <w:sz w:val="28"/>
              </w:rPr>
              <w:t>880</w:t>
            </w:r>
          </w:p>
        </w:tc>
        <w:tc>
          <w:tcPr>
            <w:tcW w:w="2378" w:type="dxa"/>
          </w:tcPr>
          <w:p>
            <w:pPr>
              <w:pStyle w:val="TableParagraph"/>
              <w:ind w:left="429" w:right="43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500-700</w:t>
            </w:r>
          </w:p>
        </w:tc>
      </w:tr>
      <w:tr>
        <w:trPr>
          <w:trHeight w:val="681" w:hRule="atLeast"/>
        </w:trPr>
        <w:tc>
          <w:tcPr>
            <w:tcW w:w="156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949" w:type="dxa"/>
          </w:tcPr>
          <w:p>
            <w:pPr>
              <w:pStyle w:val="TableParagraph"/>
              <w:spacing w:line="310" w:lineRule="exact"/>
              <w:ind w:left="109"/>
              <w:rPr>
                <w:sz w:val="28"/>
              </w:rPr>
            </w:pPr>
            <w:r>
              <w:rPr>
                <w:sz w:val="28"/>
              </w:rPr>
              <w:t>Emballage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2</w:t>
            </w:r>
          </w:p>
        </w:tc>
        <w:tc>
          <w:tcPr>
            <w:tcW w:w="2128" w:type="dxa"/>
          </w:tcPr>
          <w:p>
            <w:pPr>
              <w:pStyle w:val="TableParagraph"/>
              <w:spacing w:line="310" w:lineRule="exact"/>
              <w:ind w:left="0" w:right="840"/>
              <w:jc w:val="right"/>
              <w:rPr>
                <w:sz w:val="28"/>
              </w:rPr>
            </w:pPr>
            <w:r>
              <w:rPr>
                <w:sz w:val="28"/>
              </w:rPr>
              <w:t>890</w:t>
            </w:r>
          </w:p>
        </w:tc>
        <w:tc>
          <w:tcPr>
            <w:tcW w:w="2378" w:type="dxa"/>
          </w:tcPr>
          <w:p>
            <w:pPr>
              <w:pStyle w:val="TableParagraph"/>
              <w:ind w:left="429" w:right="43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500-700</w:t>
            </w:r>
          </w:p>
        </w:tc>
      </w:tr>
      <w:tr>
        <w:trPr>
          <w:trHeight w:val="681" w:hRule="atLeast"/>
        </w:trPr>
        <w:tc>
          <w:tcPr>
            <w:tcW w:w="156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  <w:vMerge w:val="restart"/>
          </w:tcPr>
          <w:p>
            <w:pPr>
              <w:pStyle w:val="TableParagraph"/>
              <w:spacing w:line="276" w:lineRule="auto"/>
              <w:ind w:right="221"/>
              <w:rPr>
                <w:sz w:val="28"/>
              </w:rPr>
            </w:pPr>
            <w:r>
              <w:rPr>
                <w:sz w:val="28"/>
              </w:rPr>
              <w:t>Ligne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assemblage</w:t>
            </w:r>
            <w:r>
              <w:rPr>
                <w:spacing w:val="-18"/>
                <w:sz w:val="28"/>
              </w:rPr>
              <w:t> </w:t>
            </w:r>
            <w:r>
              <w:rPr>
                <w:sz w:val="28"/>
              </w:rPr>
              <w:t>3</w:t>
            </w:r>
          </w:p>
        </w:tc>
        <w:tc>
          <w:tcPr>
            <w:tcW w:w="2949" w:type="dxa"/>
          </w:tcPr>
          <w:p>
            <w:pPr>
              <w:pStyle w:val="TableParagraph"/>
              <w:spacing w:line="311" w:lineRule="exact"/>
              <w:ind w:left="109"/>
              <w:rPr>
                <w:sz w:val="28"/>
              </w:rPr>
            </w:pPr>
            <w:r>
              <w:rPr>
                <w:sz w:val="28"/>
              </w:rPr>
              <w:t>Enveloppeuse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3</w:t>
            </w:r>
          </w:p>
        </w:tc>
        <w:tc>
          <w:tcPr>
            <w:tcW w:w="2128" w:type="dxa"/>
          </w:tcPr>
          <w:p>
            <w:pPr>
              <w:pStyle w:val="TableParagraph"/>
              <w:spacing w:line="311" w:lineRule="exact"/>
              <w:ind w:left="0" w:right="840"/>
              <w:jc w:val="right"/>
              <w:rPr>
                <w:sz w:val="28"/>
              </w:rPr>
            </w:pPr>
            <w:r>
              <w:rPr>
                <w:sz w:val="28"/>
              </w:rPr>
              <w:t>490</w:t>
            </w:r>
          </w:p>
        </w:tc>
        <w:tc>
          <w:tcPr>
            <w:tcW w:w="2378" w:type="dxa"/>
          </w:tcPr>
          <w:p>
            <w:pPr>
              <w:pStyle w:val="TableParagraph"/>
              <w:spacing w:line="316" w:lineRule="exact"/>
              <w:ind w:left="429" w:right="43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500-700</w:t>
            </w:r>
          </w:p>
        </w:tc>
      </w:tr>
      <w:tr>
        <w:trPr>
          <w:trHeight w:val="685" w:hRule="atLeast"/>
        </w:trPr>
        <w:tc>
          <w:tcPr>
            <w:tcW w:w="156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949" w:type="dxa"/>
          </w:tcPr>
          <w:p>
            <w:pPr>
              <w:pStyle w:val="TableParagraph"/>
              <w:spacing w:line="310" w:lineRule="exact"/>
              <w:ind w:left="109"/>
              <w:rPr>
                <w:sz w:val="28"/>
              </w:rPr>
            </w:pPr>
            <w:r>
              <w:rPr>
                <w:sz w:val="28"/>
              </w:rPr>
              <w:t>Soudure</w:t>
            </w:r>
            <w:r>
              <w:rPr>
                <w:spacing w:val="-1"/>
                <w:sz w:val="28"/>
              </w:rPr>
              <w:t> </w:t>
            </w:r>
            <w:r>
              <w:rPr>
                <w:sz w:val="28"/>
              </w:rPr>
              <w:t>COS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3</w:t>
            </w:r>
          </w:p>
        </w:tc>
        <w:tc>
          <w:tcPr>
            <w:tcW w:w="2128" w:type="dxa"/>
          </w:tcPr>
          <w:p>
            <w:pPr>
              <w:pStyle w:val="TableParagraph"/>
              <w:spacing w:line="310" w:lineRule="exact"/>
              <w:ind w:left="0" w:right="840"/>
              <w:jc w:val="right"/>
              <w:rPr>
                <w:sz w:val="28"/>
              </w:rPr>
            </w:pPr>
            <w:r>
              <w:rPr>
                <w:sz w:val="28"/>
              </w:rPr>
              <w:t>510</w:t>
            </w:r>
          </w:p>
        </w:tc>
        <w:tc>
          <w:tcPr>
            <w:tcW w:w="2378" w:type="dxa"/>
          </w:tcPr>
          <w:p>
            <w:pPr>
              <w:pStyle w:val="TableParagraph"/>
              <w:ind w:left="429" w:right="43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500-700</w:t>
            </w:r>
          </w:p>
        </w:tc>
      </w:tr>
      <w:tr>
        <w:trPr>
          <w:trHeight w:val="580" w:hRule="atLeast"/>
        </w:trPr>
        <w:tc>
          <w:tcPr>
            <w:tcW w:w="156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793" w:type="dxa"/>
            <w:gridSpan w:val="2"/>
          </w:tcPr>
          <w:p>
            <w:pPr>
              <w:pStyle w:val="TableParagraph"/>
              <w:spacing w:line="310" w:lineRule="exact"/>
              <w:rPr>
                <w:sz w:val="28"/>
              </w:rPr>
            </w:pPr>
            <w:r>
              <w:rPr>
                <w:sz w:val="28"/>
              </w:rPr>
              <w:t>Poste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perçage</w:t>
            </w:r>
          </w:p>
        </w:tc>
        <w:tc>
          <w:tcPr>
            <w:tcW w:w="2128" w:type="dxa"/>
          </w:tcPr>
          <w:p>
            <w:pPr>
              <w:pStyle w:val="TableParagraph"/>
              <w:spacing w:line="310" w:lineRule="exact"/>
              <w:ind w:left="0" w:right="840"/>
              <w:jc w:val="right"/>
              <w:rPr>
                <w:sz w:val="28"/>
              </w:rPr>
            </w:pPr>
            <w:r>
              <w:rPr>
                <w:sz w:val="28"/>
              </w:rPr>
              <w:t>504</w:t>
            </w:r>
          </w:p>
        </w:tc>
        <w:tc>
          <w:tcPr>
            <w:tcW w:w="2378" w:type="dxa"/>
          </w:tcPr>
          <w:p>
            <w:pPr>
              <w:pStyle w:val="TableParagraph"/>
              <w:ind w:left="429" w:right="43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500-700</w:t>
            </w:r>
          </w:p>
        </w:tc>
      </w:tr>
      <w:tr>
        <w:trPr>
          <w:trHeight w:val="580" w:hRule="atLeast"/>
        </w:trPr>
        <w:tc>
          <w:tcPr>
            <w:tcW w:w="1561" w:type="dxa"/>
            <w:vMerge w:val="restart"/>
          </w:tcPr>
          <w:p>
            <w:pPr>
              <w:pStyle w:val="TableParagraph"/>
              <w:spacing w:line="276" w:lineRule="auto"/>
              <w:ind w:right="102"/>
              <w:rPr>
                <w:b/>
                <w:sz w:val="28"/>
              </w:rPr>
            </w:pPr>
            <w:r>
              <w:rPr>
                <w:b/>
                <w:sz w:val="28"/>
              </w:rPr>
              <w:t>Atelier</w:t>
            </w:r>
            <w:r>
              <w:rPr>
                <w:b/>
                <w:spacing w:val="-67"/>
                <w:sz w:val="28"/>
              </w:rPr>
              <w:t> </w:t>
            </w:r>
            <w:r>
              <w:rPr>
                <w:b/>
                <w:w w:val="95"/>
                <w:sz w:val="28"/>
              </w:rPr>
              <w:t>finition</w:t>
            </w:r>
          </w:p>
        </w:tc>
        <w:tc>
          <w:tcPr>
            <w:tcW w:w="4793" w:type="dxa"/>
            <w:gridSpan w:val="2"/>
          </w:tcPr>
          <w:p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Testeur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HDR</w:t>
            </w:r>
          </w:p>
        </w:tc>
        <w:tc>
          <w:tcPr>
            <w:tcW w:w="2128" w:type="dxa"/>
          </w:tcPr>
          <w:p>
            <w:pPr>
              <w:pStyle w:val="TableParagraph"/>
              <w:spacing w:line="310" w:lineRule="exact"/>
              <w:ind w:left="0" w:right="840"/>
              <w:jc w:val="right"/>
              <w:rPr>
                <w:sz w:val="28"/>
              </w:rPr>
            </w:pPr>
            <w:r>
              <w:rPr>
                <w:sz w:val="28"/>
              </w:rPr>
              <w:t>880</w:t>
            </w:r>
          </w:p>
        </w:tc>
        <w:tc>
          <w:tcPr>
            <w:tcW w:w="2378" w:type="dxa"/>
          </w:tcPr>
          <w:p>
            <w:pPr>
              <w:pStyle w:val="TableParagraph"/>
              <w:ind w:left="429" w:right="43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500-700</w:t>
            </w:r>
          </w:p>
        </w:tc>
      </w:tr>
      <w:tr>
        <w:trPr>
          <w:trHeight w:val="580" w:hRule="atLeast"/>
        </w:trPr>
        <w:tc>
          <w:tcPr>
            <w:tcW w:w="156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793" w:type="dxa"/>
            <w:gridSpan w:val="2"/>
          </w:tcPr>
          <w:p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Poste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étiquetage</w:t>
            </w:r>
          </w:p>
        </w:tc>
        <w:tc>
          <w:tcPr>
            <w:tcW w:w="2128" w:type="dxa"/>
          </w:tcPr>
          <w:p>
            <w:pPr>
              <w:pStyle w:val="TableParagraph"/>
              <w:spacing w:line="310" w:lineRule="exact"/>
              <w:ind w:left="0" w:right="840"/>
              <w:jc w:val="right"/>
              <w:rPr>
                <w:sz w:val="28"/>
              </w:rPr>
            </w:pPr>
            <w:r>
              <w:rPr>
                <w:sz w:val="28"/>
              </w:rPr>
              <w:t>810</w:t>
            </w:r>
          </w:p>
        </w:tc>
        <w:tc>
          <w:tcPr>
            <w:tcW w:w="2378" w:type="dxa"/>
          </w:tcPr>
          <w:p>
            <w:pPr>
              <w:pStyle w:val="TableParagraph"/>
              <w:ind w:left="429" w:right="43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500-700</w:t>
            </w:r>
          </w:p>
        </w:tc>
      </w:tr>
      <w:tr>
        <w:trPr>
          <w:trHeight w:val="580" w:hRule="atLeast"/>
        </w:trPr>
        <w:tc>
          <w:tcPr>
            <w:tcW w:w="156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793" w:type="dxa"/>
            <w:gridSpan w:val="2"/>
          </w:tcPr>
          <w:p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Machine</w:t>
            </w:r>
            <w:r>
              <w:rPr>
                <w:spacing w:val="-7"/>
                <w:sz w:val="28"/>
              </w:rPr>
              <w:t> </w:t>
            </w:r>
            <w:r>
              <w:rPr>
                <w:sz w:val="28"/>
              </w:rPr>
              <w:t>emballage</w:t>
            </w:r>
          </w:p>
        </w:tc>
        <w:tc>
          <w:tcPr>
            <w:tcW w:w="2128" w:type="dxa"/>
          </w:tcPr>
          <w:p>
            <w:pPr>
              <w:pStyle w:val="TableParagraph"/>
              <w:spacing w:line="310" w:lineRule="exact"/>
              <w:ind w:left="0" w:right="840"/>
              <w:jc w:val="right"/>
              <w:rPr>
                <w:sz w:val="28"/>
              </w:rPr>
            </w:pPr>
            <w:r>
              <w:rPr>
                <w:sz w:val="28"/>
              </w:rPr>
              <w:t>501</w:t>
            </w:r>
          </w:p>
        </w:tc>
        <w:tc>
          <w:tcPr>
            <w:tcW w:w="2378" w:type="dxa"/>
          </w:tcPr>
          <w:p>
            <w:pPr>
              <w:pStyle w:val="TableParagraph"/>
              <w:ind w:left="429" w:right="43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500-700</w:t>
            </w:r>
          </w:p>
        </w:tc>
      </w:tr>
      <w:tr>
        <w:trPr>
          <w:trHeight w:val="580" w:hRule="atLeast"/>
        </w:trPr>
        <w:tc>
          <w:tcPr>
            <w:tcW w:w="156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793" w:type="dxa"/>
            <w:gridSpan w:val="2"/>
          </w:tcPr>
          <w:p>
            <w:pPr>
              <w:pStyle w:val="TableParagraph"/>
              <w:spacing w:line="310" w:lineRule="exact"/>
              <w:rPr>
                <w:sz w:val="28"/>
              </w:rPr>
            </w:pPr>
            <w:r>
              <w:rPr>
                <w:sz w:val="28"/>
              </w:rPr>
              <w:t>Machine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filmeuse</w:t>
            </w:r>
          </w:p>
        </w:tc>
        <w:tc>
          <w:tcPr>
            <w:tcW w:w="2128" w:type="dxa"/>
          </w:tcPr>
          <w:p>
            <w:pPr>
              <w:pStyle w:val="TableParagraph"/>
              <w:spacing w:line="310" w:lineRule="exact"/>
              <w:ind w:left="0" w:right="840"/>
              <w:jc w:val="right"/>
              <w:rPr>
                <w:sz w:val="28"/>
              </w:rPr>
            </w:pPr>
            <w:r>
              <w:rPr>
                <w:sz w:val="28"/>
              </w:rPr>
              <w:t>520</w:t>
            </w:r>
          </w:p>
        </w:tc>
        <w:tc>
          <w:tcPr>
            <w:tcW w:w="2378" w:type="dxa"/>
          </w:tcPr>
          <w:p>
            <w:pPr>
              <w:pStyle w:val="TableParagraph"/>
              <w:ind w:left="429" w:right="43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500-700</w:t>
            </w:r>
          </w:p>
        </w:tc>
      </w:tr>
      <w:tr>
        <w:trPr>
          <w:trHeight w:val="580" w:hRule="atLeast"/>
        </w:trPr>
        <w:tc>
          <w:tcPr>
            <w:tcW w:w="1561" w:type="dxa"/>
            <w:vMerge w:val="restart"/>
          </w:tcPr>
          <w:p>
            <w:pPr>
              <w:pStyle w:val="TableParagraph"/>
              <w:spacing w:line="276" w:lineRule="auto"/>
              <w:ind w:right="604"/>
              <w:rPr>
                <w:b/>
                <w:sz w:val="28"/>
              </w:rPr>
            </w:pPr>
            <w:r>
              <w:rPr>
                <w:b/>
                <w:spacing w:val="-1"/>
                <w:sz w:val="28"/>
              </w:rPr>
              <w:t>Atelier</w:t>
            </w:r>
            <w:r>
              <w:rPr>
                <w:b/>
                <w:spacing w:val="-67"/>
                <w:sz w:val="28"/>
              </w:rPr>
              <w:t> </w:t>
            </w:r>
            <w:r>
              <w:rPr>
                <w:b/>
                <w:sz w:val="28"/>
              </w:rPr>
              <w:t>acide</w:t>
            </w:r>
          </w:p>
        </w:tc>
        <w:tc>
          <w:tcPr>
            <w:tcW w:w="4793" w:type="dxa"/>
            <w:gridSpan w:val="2"/>
          </w:tcPr>
          <w:p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Machine</w:t>
            </w:r>
            <w:r>
              <w:rPr>
                <w:spacing w:val="-1"/>
                <w:sz w:val="28"/>
              </w:rPr>
              <w:t> </w:t>
            </w:r>
            <w:r>
              <w:rPr>
                <w:sz w:val="28"/>
              </w:rPr>
              <w:t>niveleuse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1</w:t>
            </w:r>
          </w:p>
        </w:tc>
        <w:tc>
          <w:tcPr>
            <w:tcW w:w="2128" w:type="dxa"/>
          </w:tcPr>
          <w:p>
            <w:pPr>
              <w:pStyle w:val="TableParagraph"/>
              <w:spacing w:line="310" w:lineRule="exact"/>
              <w:ind w:left="0" w:right="840"/>
              <w:jc w:val="right"/>
              <w:rPr>
                <w:sz w:val="28"/>
              </w:rPr>
            </w:pPr>
            <w:r>
              <w:rPr>
                <w:sz w:val="28"/>
              </w:rPr>
              <w:t>530</w:t>
            </w:r>
          </w:p>
        </w:tc>
        <w:tc>
          <w:tcPr>
            <w:tcW w:w="2378" w:type="dxa"/>
          </w:tcPr>
          <w:p>
            <w:pPr>
              <w:pStyle w:val="TableParagraph"/>
              <w:ind w:left="429" w:right="43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500-700</w:t>
            </w:r>
          </w:p>
        </w:tc>
      </w:tr>
      <w:tr>
        <w:trPr>
          <w:trHeight w:val="580" w:hRule="atLeast"/>
        </w:trPr>
        <w:tc>
          <w:tcPr>
            <w:tcW w:w="156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793" w:type="dxa"/>
            <w:gridSpan w:val="2"/>
          </w:tcPr>
          <w:p>
            <w:pPr>
              <w:pStyle w:val="TableParagraph"/>
              <w:spacing w:line="316" w:lineRule="exact"/>
              <w:rPr>
                <w:sz w:val="28"/>
              </w:rPr>
            </w:pPr>
            <w:r>
              <w:rPr>
                <w:sz w:val="28"/>
              </w:rPr>
              <w:t>Machine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niveleuse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2</w:t>
            </w:r>
            <w:r>
              <w:rPr>
                <w:spacing w:val="-7"/>
                <w:sz w:val="28"/>
              </w:rPr>
              <w:t> </w:t>
            </w:r>
            <w:r>
              <w:rPr>
                <w:sz w:val="28"/>
              </w:rPr>
              <w:t>(éclairage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naturel)</w:t>
            </w:r>
          </w:p>
        </w:tc>
        <w:tc>
          <w:tcPr>
            <w:tcW w:w="2128" w:type="dxa"/>
          </w:tcPr>
          <w:p>
            <w:pPr>
              <w:pStyle w:val="TableParagraph"/>
              <w:spacing w:line="311" w:lineRule="exact"/>
              <w:ind w:left="0" w:right="774"/>
              <w:jc w:val="right"/>
              <w:rPr>
                <w:sz w:val="28"/>
              </w:rPr>
            </w:pPr>
            <w:r>
              <w:rPr>
                <w:sz w:val="28"/>
              </w:rPr>
              <w:t>1100</w:t>
            </w:r>
          </w:p>
        </w:tc>
        <w:tc>
          <w:tcPr>
            <w:tcW w:w="2378" w:type="dxa"/>
          </w:tcPr>
          <w:p>
            <w:pPr>
              <w:pStyle w:val="TableParagraph"/>
              <w:spacing w:line="316" w:lineRule="exact"/>
              <w:ind w:left="429" w:right="43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500-700</w:t>
            </w:r>
          </w:p>
        </w:tc>
      </w:tr>
      <w:tr>
        <w:trPr>
          <w:trHeight w:val="585" w:hRule="atLeast"/>
        </w:trPr>
        <w:tc>
          <w:tcPr>
            <w:tcW w:w="156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793" w:type="dxa"/>
            <w:gridSpan w:val="2"/>
          </w:tcPr>
          <w:p>
            <w:pPr>
              <w:pStyle w:val="TableParagraph"/>
              <w:spacing w:line="320" w:lineRule="exact"/>
              <w:rPr>
                <w:sz w:val="28"/>
              </w:rPr>
            </w:pPr>
            <w:r>
              <w:rPr>
                <w:sz w:val="28"/>
              </w:rPr>
              <w:t>Bassin</w:t>
            </w:r>
            <w:r>
              <w:rPr>
                <w:spacing w:val="-9"/>
                <w:sz w:val="28"/>
              </w:rPr>
              <w:t> </w:t>
            </w:r>
            <w:r>
              <w:rPr>
                <w:sz w:val="28"/>
              </w:rPr>
              <w:t>de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charge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batterie</w:t>
            </w:r>
          </w:p>
        </w:tc>
        <w:tc>
          <w:tcPr>
            <w:tcW w:w="2128" w:type="dxa"/>
          </w:tcPr>
          <w:p>
            <w:pPr>
              <w:pStyle w:val="TableParagraph"/>
              <w:ind w:left="0" w:right="840"/>
              <w:jc w:val="right"/>
              <w:rPr>
                <w:sz w:val="28"/>
              </w:rPr>
            </w:pPr>
            <w:r>
              <w:rPr>
                <w:sz w:val="28"/>
              </w:rPr>
              <w:t>770</w:t>
            </w:r>
          </w:p>
        </w:tc>
        <w:tc>
          <w:tcPr>
            <w:tcW w:w="2378" w:type="dxa"/>
          </w:tcPr>
          <w:p>
            <w:pPr>
              <w:pStyle w:val="TableParagraph"/>
              <w:spacing w:line="320" w:lineRule="exact"/>
              <w:ind w:left="429" w:right="43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500-700</w:t>
            </w:r>
          </w:p>
        </w:tc>
      </w:tr>
      <w:tr>
        <w:trPr>
          <w:trHeight w:val="580" w:hRule="atLeast"/>
        </w:trPr>
        <w:tc>
          <w:tcPr>
            <w:tcW w:w="156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793" w:type="dxa"/>
            <w:gridSpan w:val="2"/>
          </w:tcPr>
          <w:p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Bouchon</w:t>
            </w:r>
          </w:p>
        </w:tc>
        <w:tc>
          <w:tcPr>
            <w:tcW w:w="2128" w:type="dxa"/>
          </w:tcPr>
          <w:p>
            <w:pPr>
              <w:pStyle w:val="TableParagraph"/>
              <w:spacing w:line="310" w:lineRule="exact"/>
              <w:ind w:left="0" w:right="840"/>
              <w:jc w:val="right"/>
              <w:rPr>
                <w:sz w:val="28"/>
              </w:rPr>
            </w:pPr>
            <w:r>
              <w:rPr>
                <w:sz w:val="28"/>
              </w:rPr>
              <w:t>790</w:t>
            </w:r>
          </w:p>
        </w:tc>
        <w:tc>
          <w:tcPr>
            <w:tcW w:w="2378" w:type="dxa"/>
          </w:tcPr>
          <w:p>
            <w:pPr>
              <w:pStyle w:val="TableParagraph"/>
              <w:ind w:left="429" w:right="43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500-700</w:t>
            </w:r>
          </w:p>
        </w:tc>
      </w:tr>
      <w:tr>
        <w:trPr>
          <w:trHeight w:val="580" w:hRule="atLeast"/>
        </w:trPr>
        <w:tc>
          <w:tcPr>
            <w:tcW w:w="156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793" w:type="dxa"/>
            <w:gridSpan w:val="2"/>
          </w:tcPr>
          <w:p>
            <w:pPr>
              <w:pStyle w:val="TableParagraph"/>
              <w:spacing w:line="316" w:lineRule="exact"/>
              <w:rPr>
                <w:sz w:val="28"/>
              </w:rPr>
            </w:pPr>
            <w:r>
              <w:rPr>
                <w:sz w:val="28"/>
              </w:rPr>
              <w:t>Lavage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batteries</w:t>
            </w:r>
          </w:p>
        </w:tc>
        <w:tc>
          <w:tcPr>
            <w:tcW w:w="2128" w:type="dxa"/>
          </w:tcPr>
          <w:p>
            <w:pPr>
              <w:pStyle w:val="TableParagraph"/>
              <w:spacing w:line="311" w:lineRule="exact"/>
              <w:ind w:left="0" w:right="840"/>
              <w:jc w:val="right"/>
              <w:rPr>
                <w:sz w:val="28"/>
              </w:rPr>
            </w:pPr>
            <w:r>
              <w:rPr>
                <w:sz w:val="28"/>
              </w:rPr>
              <w:t>830</w:t>
            </w:r>
          </w:p>
        </w:tc>
        <w:tc>
          <w:tcPr>
            <w:tcW w:w="2378" w:type="dxa"/>
          </w:tcPr>
          <w:p>
            <w:pPr>
              <w:pStyle w:val="TableParagraph"/>
              <w:spacing w:line="316" w:lineRule="exact"/>
              <w:ind w:left="429" w:right="43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500-700</w:t>
            </w:r>
          </w:p>
        </w:tc>
      </w:tr>
      <w:tr>
        <w:trPr>
          <w:trHeight w:val="580" w:hRule="atLeast"/>
        </w:trPr>
        <w:tc>
          <w:tcPr>
            <w:tcW w:w="156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793" w:type="dxa"/>
            <w:gridSpan w:val="2"/>
          </w:tcPr>
          <w:p>
            <w:pPr>
              <w:pStyle w:val="TableParagraph"/>
              <w:spacing w:line="310" w:lineRule="exact"/>
              <w:rPr>
                <w:sz w:val="28"/>
              </w:rPr>
            </w:pPr>
            <w:r>
              <w:rPr>
                <w:sz w:val="28"/>
              </w:rPr>
              <w:t>Sécheuse</w:t>
            </w:r>
          </w:p>
        </w:tc>
        <w:tc>
          <w:tcPr>
            <w:tcW w:w="2128" w:type="dxa"/>
          </w:tcPr>
          <w:p>
            <w:pPr>
              <w:pStyle w:val="TableParagraph"/>
              <w:spacing w:line="310" w:lineRule="exact"/>
              <w:ind w:left="0" w:right="840"/>
              <w:jc w:val="right"/>
              <w:rPr>
                <w:sz w:val="28"/>
              </w:rPr>
            </w:pPr>
            <w:r>
              <w:rPr>
                <w:sz w:val="28"/>
              </w:rPr>
              <w:t>790</w:t>
            </w:r>
          </w:p>
        </w:tc>
        <w:tc>
          <w:tcPr>
            <w:tcW w:w="2378" w:type="dxa"/>
          </w:tcPr>
          <w:p>
            <w:pPr>
              <w:pStyle w:val="TableParagraph"/>
              <w:ind w:left="429" w:right="43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500-700</w:t>
            </w:r>
          </w:p>
        </w:tc>
      </w:tr>
      <w:tr>
        <w:trPr>
          <w:trHeight w:val="580" w:hRule="atLeast"/>
        </w:trPr>
        <w:tc>
          <w:tcPr>
            <w:tcW w:w="6354" w:type="dxa"/>
            <w:gridSpan w:val="3"/>
          </w:tcPr>
          <w:p>
            <w:pPr>
              <w:pStyle w:val="TableParagraph"/>
              <w:rPr>
                <w:b/>
                <w:sz w:val="28"/>
              </w:rPr>
            </w:pPr>
            <w:r>
              <w:rPr>
                <w:b/>
                <w:sz w:val="28"/>
              </w:rPr>
              <w:t>Local</w:t>
            </w:r>
            <w:r>
              <w:rPr>
                <w:b/>
                <w:spacing w:val="-3"/>
                <w:sz w:val="28"/>
              </w:rPr>
              <w:t> </w:t>
            </w:r>
            <w:r>
              <w:rPr>
                <w:b/>
                <w:sz w:val="28"/>
              </w:rPr>
              <w:t>OTOPEI</w:t>
            </w:r>
          </w:p>
        </w:tc>
        <w:tc>
          <w:tcPr>
            <w:tcW w:w="2128" w:type="dxa"/>
          </w:tcPr>
          <w:p>
            <w:pPr>
              <w:pStyle w:val="TableParagraph"/>
              <w:spacing w:line="310" w:lineRule="exact"/>
              <w:ind w:left="0" w:right="840"/>
              <w:jc w:val="right"/>
              <w:rPr>
                <w:sz w:val="28"/>
              </w:rPr>
            </w:pPr>
            <w:r>
              <w:rPr>
                <w:sz w:val="28"/>
              </w:rPr>
              <w:t>620</w:t>
            </w:r>
          </w:p>
        </w:tc>
        <w:tc>
          <w:tcPr>
            <w:tcW w:w="2378" w:type="dxa"/>
          </w:tcPr>
          <w:p>
            <w:pPr>
              <w:pStyle w:val="TableParagraph"/>
              <w:ind w:left="429" w:right="43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500-700</w:t>
            </w:r>
          </w:p>
        </w:tc>
      </w:tr>
      <w:tr>
        <w:trPr>
          <w:trHeight w:val="580" w:hRule="atLeast"/>
        </w:trPr>
        <w:tc>
          <w:tcPr>
            <w:tcW w:w="6354" w:type="dxa"/>
            <w:gridSpan w:val="3"/>
          </w:tcPr>
          <w:p>
            <w:pPr>
              <w:pStyle w:val="TableParagraph"/>
              <w:spacing w:line="316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Local</w:t>
            </w:r>
            <w:r>
              <w:rPr>
                <w:b/>
                <w:spacing w:val="-4"/>
                <w:sz w:val="28"/>
              </w:rPr>
              <w:t> </w:t>
            </w:r>
            <w:r>
              <w:rPr>
                <w:b/>
                <w:sz w:val="28"/>
              </w:rPr>
              <w:t>acide</w:t>
            </w:r>
          </w:p>
        </w:tc>
        <w:tc>
          <w:tcPr>
            <w:tcW w:w="2128" w:type="dxa"/>
          </w:tcPr>
          <w:p>
            <w:pPr>
              <w:pStyle w:val="TableParagraph"/>
              <w:spacing w:line="311" w:lineRule="exact"/>
              <w:ind w:left="0" w:right="840"/>
              <w:jc w:val="right"/>
              <w:rPr>
                <w:sz w:val="28"/>
              </w:rPr>
            </w:pPr>
            <w:r>
              <w:rPr>
                <w:sz w:val="28"/>
              </w:rPr>
              <w:t>631</w:t>
            </w:r>
          </w:p>
        </w:tc>
        <w:tc>
          <w:tcPr>
            <w:tcW w:w="2378" w:type="dxa"/>
          </w:tcPr>
          <w:p>
            <w:pPr>
              <w:pStyle w:val="TableParagraph"/>
              <w:spacing w:line="316" w:lineRule="exact"/>
              <w:ind w:left="429" w:right="43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500-700</w:t>
            </w:r>
          </w:p>
        </w:tc>
      </w:tr>
      <w:tr>
        <w:trPr>
          <w:trHeight w:val="580" w:hRule="atLeast"/>
        </w:trPr>
        <w:tc>
          <w:tcPr>
            <w:tcW w:w="6354" w:type="dxa"/>
            <w:gridSpan w:val="3"/>
          </w:tcPr>
          <w:p>
            <w:pPr>
              <w:pStyle w:val="TableParagraph"/>
              <w:rPr>
                <w:b/>
                <w:sz w:val="28"/>
              </w:rPr>
            </w:pPr>
            <w:r>
              <w:rPr>
                <w:b/>
                <w:sz w:val="28"/>
              </w:rPr>
              <w:t>Atelier</w:t>
            </w:r>
            <w:r>
              <w:rPr>
                <w:b/>
                <w:spacing w:val="-7"/>
                <w:sz w:val="28"/>
              </w:rPr>
              <w:t> </w:t>
            </w:r>
            <w:r>
              <w:rPr>
                <w:b/>
                <w:sz w:val="28"/>
              </w:rPr>
              <w:t>maintenance</w:t>
            </w:r>
          </w:p>
        </w:tc>
        <w:tc>
          <w:tcPr>
            <w:tcW w:w="2128" w:type="dxa"/>
          </w:tcPr>
          <w:p>
            <w:pPr>
              <w:pStyle w:val="TableParagraph"/>
              <w:spacing w:line="310" w:lineRule="exact"/>
              <w:ind w:left="0" w:right="840"/>
              <w:jc w:val="right"/>
              <w:rPr>
                <w:sz w:val="28"/>
              </w:rPr>
            </w:pPr>
            <w:r>
              <w:rPr>
                <w:sz w:val="28"/>
              </w:rPr>
              <w:t>550</w:t>
            </w:r>
          </w:p>
        </w:tc>
        <w:tc>
          <w:tcPr>
            <w:tcW w:w="2378" w:type="dxa"/>
          </w:tcPr>
          <w:p>
            <w:pPr>
              <w:pStyle w:val="TableParagraph"/>
              <w:ind w:left="429" w:right="43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500-700</w:t>
            </w:r>
          </w:p>
        </w:tc>
      </w:tr>
      <w:tr>
        <w:trPr>
          <w:trHeight w:val="580" w:hRule="atLeast"/>
        </w:trPr>
        <w:tc>
          <w:tcPr>
            <w:tcW w:w="6354" w:type="dxa"/>
            <w:gridSpan w:val="3"/>
          </w:tcPr>
          <w:p>
            <w:pPr>
              <w:pStyle w:val="TableParagraph"/>
              <w:rPr>
                <w:b/>
                <w:sz w:val="28"/>
              </w:rPr>
            </w:pPr>
            <w:r>
              <w:rPr>
                <w:b/>
                <w:sz w:val="28"/>
              </w:rPr>
              <w:t>Magasin</w:t>
            </w:r>
            <w:r>
              <w:rPr>
                <w:b/>
                <w:spacing w:val="-9"/>
                <w:sz w:val="28"/>
              </w:rPr>
              <w:t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2"/>
                <w:sz w:val="28"/>
              </w:rPr>
              <w:t> </w:t>
            </w:r>
            <w:r>
              <w:rPr>
                <w:b/>
                <w:sz w:val="28"/>
              </w:rPr>
              <w:t>stockage</w:t>
            </w:r>
          </w:p>
        </w:tc>
        <w:tc>
          <w:tcPr>
            <w:tcW w:w="2128" w:type="dxa"/>
          </w:tcPr>
          <w:p>
            <w:pPr>
              <w:pStyle w:val="TableParagraph"/>
              <w:spacing w:line="310" w:lineRule="exact"/>
              <w:ind w:left="0" w:right="840"/>
              <w:jc w:val="right"/>
              <w:rPr>
                <w:sz w:val="28"/>
              </w:rPr>
            </w:pPr>
            <w:r>
              <w:rPr>
                <w:sz w:val="28"/>
              </w:rPr>
              <w:t>820</w:t>
            </w:r>
          </w:p>
        </w:tc>
        <w:tc>
          <w:tcPr>
            <w:tcW w:w="2378" w:type="dxa"/>
          </w:tcPr>
          <w:p>
            <w:pPr>
              <w:pStyle w:val="TableParagraph"/>
              <w:ind w:left="429" w:right="43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500-700</w:t>
            </w:r>
          </w:p>
        </w:tc>
      </w:tr>
      <w:tr>
        <w:trPr>
          <w:trHeight w:val="585" w:hRule="atLeast"/>
        </w:trPr>
        <w:tc>
          <w:tcPr>
            <w:tcW w:w="6354" w:type="dxa"/>
            <w:gridSpan w:val="3"/>
          </w:tcPr>
          <w:p>
            <w:pPr>
              <w:pStyle w:val="TableParagraph"/>
              <w:spacing w:line="320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Magasin</w:t>
            </w:r>
            <w:r>
              <w:rPr>
                <w:b/>
                <w:spacing w:val="-10"/>
                <w:sz w:val="28"/>
              </w:rPr>
              <w:t> </w:t>
            </w:r>
            <w:r>
              <w:rPr>
                <w:b/>
                <w:sz w:val="28"/>
              </w:rPr>
              <w:t>pièces</w:t>
            </w:r>
            <w:r>
              <w:rPr>
                <w:b/>
                <w:spacing w:val="-2"/>
                <w:sz w:val="28"/>
              </w:rPr>
              <w:t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2"/>
                <w:sz w:val="28"/>
              </w:rPr>
              <w:t> </w:t>
            </w:r>
            <w:r>
              <w:rPr>
                <w:b/>
                <w:sz w:val="28"/>
              </w:rPr>
              <w:t>rechange</w:t>
            </w:r>
          </w:p>
        </w:tc>
        <w:tc>
          <w:tcPr>
            <w:tcW w:w="2128" w:type="dxa"/>
          </w:tcPr>
          <w:p>
            <w:pPr>
              <w:pStyle w:val="TableParagraph"/>
              <w:ind w:left="0" w:right="840"/>
              <w:jc w:val="right"/>
              <w:rPr>
                <w:sz w:val="28"/>
              </w:rPr>
            </w:pPr>
            <w:r>
              <w:rPr>
                <w:sz w:val="28"/>
              </w:rPr>
              <w:t>590</w:t>
            </w:r>
          </w:p>
        </w:tc>
        <w:tc>
          <w:tcPr>
            <w:tcW w:w="2378" w:type="dxa"/>
          </w:tcPr>
          <w:p>
            <w:pPr>
              <w:pStyle w:val="TableParagraph"/>
              <w:spacing w:line="320" w:lineRule="exact"/>
              <w:ind w:left="429" w:right="43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500-700</w:t>
            </w:r>
          </w:p>
        </w:tc>
      </w:tr>
      <w:tr>
        <w:trPr>
          <w:trHeight w:val="580" w:hRule="atLeast"/>
        </w:trPr>
        <w:tc>
          <w:tcPr>
            <w:tcW w:w="6354" w:type="dxa"/>
            <w:gridSpan w:val="3"/>
          </w:tcPr>
          <w:p>
            <w:pPr>
              <w:pStyle w:val="TableParagraph"/>
              <w:rPr>
                <w:b/>
                <w:sz w:val="28"/>
              </w:rPr>
            </w:pPr>
            <w:r>
              <w:rPr>
                <w:b/>
                <w:sz w:val="28"/>
              </w:rPr>
              <w:t>Magasin</w:t>
            </w:r>
            <w:r>
              <w:rPr>
                <w:b/>
                <w:spacing w:val="-9"/>
                <w:sz w:val="28"/>
              </w:rPr>
              <w:t> </w:t>
            </w:r>
            <w:r>
              <w:rPr>
                <w:b/>
                <w:sz w:val="28"/>
              </w:rPr>
              <w:t>produits</w:t>
            </w:r>
            <w:r>
              <w:rPr>
                <w:b/>
                <w:spacing w:val="-2"/>
                <w:sz w:val="28"/>
              </w:rPr>
              <w:t> </w:t>
            </w:r>
            <w:r>
              <w:rPr>
                <w:b/>
                <w:sz w:val="28"/>
              </w:rPr>
              <w:t>finis</w:t>
            </w:r>
          </w:p>
        </w:tc>
        <w:tc>
          <w:tcPr>
            <w:tcW w:w="2128" w:type="dxa"/>
          </w:tcPr>
          <w:p>
            <w:pPr>
              <w:pStyle w:val="TableParagraph"/>
              <w:spacing w:line="310" w:lineRule="exact"/>
              <w:ind w:left="0" w:right="840"/>
              <w:jc w:val="right"/>
              <w:rPr>
                <w:sz w:val="28"/>
              </w:rPr>
            </w:pPr>
            <w:r>
              <w:rPr>
                <w:sz w:val="28"/>
              </w:rPr>
              <w:t>650</w:t>
            </w:r>
          </w:p>
        </w:tc>
        <w:tc>
          <w:tcPr>
            <w:tcW w:w="2378" w:type="dxa"/>
          </w:tcPr>
          <w:p>
            <w:pPr>
              <w:pStyle w:val="TableParagraph"/>
              <w:ind w:left="429" w:right="43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500-700</w:t>
            </w:r>
          </w:p>
        </w:tc>
      </w:tr>
      <w:tr>
        <w:trPr>
          <w:trHeight w:val="1137" w:hRule="atLeast"/>
        </w:trPr>
        <w:tc>
          <w:tcPr>
            <w:tcW w:w="6354" w:type="dxa"/>
            <w:gridSpan w:val="3"/>
          </w:tcPr>
          <w:p>
            <w:pPr>
              <w:pStyle w:val="TableParagraph"/>
              <w:rPr>
                <w:b/>
                <w:sz w:val="28"/>
              </w:rPr>
            </w:pPr>
            <w:r>
              <w:rPr>
                <w:b/>
                <w:sz w:val="28"/>
              </w:rPr>
              <w:t>Magasin</w:t>
            </w:r>
            <w:r>
              <w:rPr>
                <w:b/>
                <w:spacing w:val="-10"/>
                <w:sz w:val="28"/>
              </w:rPr>
              <w:t> </w:t>
            </w:r>
            <w:r>
              <w:rPr>
                <w:b/>
                <w:sz w:val="28"/>
              </w:rPr>
              <w:t>matières</w:t>
            </w:r>
            <w:r>
              <w:rPr>
                <w:b/>
                <w:spacing w:val="-1"/>
                <w:sz w:val="28"/>
              </w:rPr>
              <w:t> </w:t>
            </w:r>
            <w:r>
              <w:rPr>
                <w:b/>
                <w:sz w:val="28"/>
              </w:rPr>
              <w:t>premières</w:t>
            </w:r>
          </w:p>
        </w:tc>
        <w:tc>
          <w:tcPr>
            <w:tcW w:w="2128" w:type="dxa"/>
          </w:tcPr>
          <w:p>
            <w:pPr>
              <w:pStyle w:val="TableParagraph"/>
              <w:spacing w:line="310" w:lineRule="exact"/>
              <w:ind w:left="837" w:right="821"/>
              <w:jc w:val="center"/>
              <w:rPr>
                <w:sz w:val="28"/>
              </w:rPr>
            </w:pPr>
            <w:r>
              <w:rPr>
                <w:sz w:val="28"/>
              </w:rPr>
              <w:t>501</w:t>
            </w:r>
          </w:p>
          <w:p>
            <w:pPr>
              <w:pStyle w:val="TableParagraph"/>
              <w:spacing w:line="240" w:lineRule="auto" w:before="250"/>
              <w:ind w:left="837" w:right="821"/>
              <w:jc w:val="center"/>
              <w:rPr>
                <w:sz w:val="28"/>
              </w:rPr>
            </w:pPr>
            <w:r>
              <w:rPr>
                <w:sz w:val="28"/>
              </w:rPr>
              <w:t>700</w:t>
            </w:r>
          </w:p>
        </w:tc>
        <w:tc>
          <w:tcPr>
            <w:tcW w:w="2378" w:type="dxa"/>
          </w:tcPr>
          <w:p>
            <w:pPr>
              <w:pStyle w:val="TableParagraph"/>
              <w:ind w:left="429" w:right="43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500-700</w:t>
            </w:r>
          </w:p>
        </w:tc>
      </w:tr>
      <w:tr>
        <w:trPr>
          <w:trHeight w:val="585" w:hRule="atLeast"/>
        </w:trPr>
        <w:tc>
          <w:tcPr>
            <w:tcW w:w="6354" w:type="dxa"/>
            <w:gridSpan w:val="3"/>
          </w:tcPr>
          <w:p>
            <w:pPr>
              <w:pStyle w:val="TableParagraph"/>
              <w:rPr>
                <w:b/>
                <w:sz w:val="28"/>
              </w:rPr>
            </w:pPr>
            <w:r>
              <w:rPr>
                <w:b/>
                <w:sz w:val="28"/>
              </w:rPr>
              <w:t>Bureau</w:t>
            </w:r>
            <w:r>
              <w:rPr>
                <w:b/>
                <w:spacing w:val="-10"/>
                <w:sz w:val="28"/>
              </w:rPr>
              <w:t> </w:t>
            </w:r>
            <w:r>
              <w:rPr>
                <w:b/>
                <w:sz w:val="28"/>
              </w:rPr>
              <w:t>responsable</w:t>
            </w:r>
            <w:r>
              <w:rPr>
                <w:b/>
                <w:spacing w:val="-4"/>
                <w:sz w:val="28"/>
              </w:rPr>
              <w:t> </w:t>
            </w:r>
            <w:r>
              <w:rPr>
                <w:b/>
                <w:sz w:val="28"/>
              </w:rPr>
              <w:t>qualité</w:t>
            </w:r>
          </w:p>
        </w:tc>
        <w:tc>
          <w:tcPr>
            <w:tcW w:w="2128" w:type="dxa"/>
          </w:tcPr>
          <w:p>
            <w:pPr>
              <w:pStyle w:val="TableParagraph"/>
              <w:spacing w:line="310" w:lineRule="exact"/>
              <w:ind w:left="0" w:right="840"/>
              <w:jc w:val="right"/>
              <w:rPr>
                <w:sz w:val="28"/>
              </w:rPr>
            </w:pPr>
            <w:r>
              <w:rPr>
                <w:sz w:val="28"/>
              </w:rPr>
              <w:t>430</w:t>
            </w:r>
          </w:p>
        </w:tc>
        <w:tc>
          <w:tcPr>
            <w:tcW w:w="2378" w:type="dxa"/>
          </w:tcPr>
          <w:p>
            <w:pPr>
              <w:pStyle w:val="TableParagraph"/>
              <w:ind w:left="429" w:right="43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500-700</w:t>
            </w:r>
          </w:p>
        </w:tc>
      </w:tr>
    </w:tbl>
    <w:p>
      <w:pPr>
        <w:spacing w:after="0"/>
        <w:jc w:val="center"/>
        <w:rPr>
          <w:sz w:val="28"/>
        </w:rPr>
        <w:sectPr>
          <w:pgSz w:w="11910" w:h="16840"/>
          <w:pgMar w:header="0" w:footer="675" w:top="980" w:bottom="860" w:left="320" w:right="300"/>
        </w:sectPr>
      </w:pPr>
    </w:p>
    <w:tbl>
      <w:tblPr>
        <w:tblW w:w="0" w:type="auto"/>
        <w:jc w:val="left"/>
        <w:tblInd w:w="1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353"/>
        <w:gridCol w:w="2128"/>
        <w:gridCol w:w="2378"/>
      </w:tblGrid>
      <w:tr>
        <w:trPr>
          <w:trHeight w:val="580" w:hRule="atLeast"/>
        </w:trPr>
        <w:tc>
          <w:tcPr>
            <w:tcW w:w="6353" w:type="dxa"/>
          </w:tcPr>
          <w:p>
            <w:pPr>
              <w:pStyle w:val="TableParagraph"/>
              <w:rPr>
                <w:b/>
                <w:sz w:val="28"/>
              </w:rPr>
            </w:pPr>
            <w:r>
              <w:rPr>
                <w:b/>
                <w:sz w:val="28"/>
              </w:rPr>
              <w:t>Bureau</w:t>
            </w:r>
            <w:r>
              <w:rPr>
                <w:b/>
                <w:spacing w:val="-10"/>
                <w:sz w:val="28"/>
              </w:rPr>
              <w:t> </w:t>
            </w:r>
            <w:r>
              <w:rPr>
                <w:b/>
                <w:sz w:val="28"/>
              </w:rPr>
              <w:t>responsable</w:t>
            </w:r>
            <w:r>
              <w:rPr>
                <w:b/>
                <w:spacing w:val="-4"/>
                <w:sz w:val="28"/>
              </w:rPr>
              <w:t> </w:t>
            </w:r>
            <w:r>
              <w:rPr>
                <w:b/>
                <w:sz w:val="28"/>
              </w:rPr>
              <w:t>production</w:t>
            </w:r>
          </w:p>
        </w:tc>
        <w:tc>
          <w:tcPr>
            <w:tcW w:w="2128" w:type="dxa"/>
          </w:tcPr>
          <w:p>
            <w:pPr>
              <w:pStyle w:val="TableParagraph"/>
              <w:spacing w:line="310" w:lineRule="exact"/>
              <w:ind w:left="0" w:right="839"/>
              <w:jc w:val="right"/>
              <w:rPr>
                <w:sz w:val="28"/>
              </w:rPr>
            </w:pPr>
            <w:r>
              <w:rPr>
                <w:sz w:val="28"/>
              </w:rPr>
              <w:t>450</w:t>
            </w:r>
          </w:p>
        </w:tc>
        <w:tc>
          <w:tcPr>
            <w:tcW w:w="2378" w:type="dxa"/>
          </w:tcPr>
          <w:p>
            <w:pPr>
              <w:pStyle w:val="TableParagraph"/>
              <w:ind w:left="431" w:right="43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500-700</w:t>
            </w:r>
          </w:p>
        </w:tc>
      </w:tr>
      <w:tr>
        <w:trPr>
          <w:trHeight w:val="580" w:hRule="atLeast"/>
        </w:trPr>
        <w:tc>
          <w:tcPr>
            <w:tcW w:w="6353" w:type="dxa"/>
          </w:tcPr>
          <w:p>
            <w:pPr>
              <w:pStyle w:val="TableParagraph"/>
              <w:rPr>
                <w:b/>
                <w:sz w:val="28"/>
              </w:rPr>
            </w:pPr>
            <w:r>
              <w:rPr>
                <w:b/>
                <w:sz w:val="28"/>
              </w:rPr>
              <w:t>Bureau</w:t>
            </w:r>
            <w:r>
              <w:rPr>
                <w:b/>
                <w:spacing w:val="-13"/>
                <w:sz w:val="28"/>
              </w:rPr>
              <w:t> </w:t>
            </w:r>
            <w:r>
              <w:rPr>
                <w:b/>
                <w:sz w:val="28"/>
              </w:rPr>
              <w:t>responsable</w:t>
            </w:r>
            <w:r>
              <w:rPr>
                <w:b/>
                <w:spacing w:val="-6"/>
                <w:sz w:val="28"/>
              </w:rPr>
              <w:t> </w:t>
            </w:r>
            <w:r>
              <w:rPr>
                <w:b/>
                <w:sz w:val="28"/>
              </w:rPr>
              <w:t>maintenance</w:t>
            </w:r>
          </w:p>
        </w:tc>
        <w:tc>
          <w:tcPr>
            <w:tcW w:w="2128" w:type="dxa"/>
          </w:tcPr>
          <w:p>
            <w:pPr>
              <w:pStyle w:val="TableParagraph"/>
              <w:spacing w:line="310" w:lineRule="exact"/>
              <w:ind w:left="0" w:right="839"/>
              <w:jc w:val="right"/>
              <w:rPr>
                <w:sz w:val="28"/>
              </w:rPr>
            </w:pPr>
            <w:r>
              <w:rPr>
                <w:sz w:val="28"/>
              </w:rPr>
              <w:t>440</w:t>
            </w:r>
          </w:p>
        </w:tc>
        <w:tc>
          <w:tcPr>
            <w:tcW w:w="2378" w:type="dxa"/>
          </w:tcPr>
          <w:p>
            <w:pPr>
              <w:pStyle w:val="TableParagraph"/>
              <w:ind w:left="431" w:right="43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500-700</w:t>
            </w:r>
          </w:p>
        </w:tc>
      </w:tr>
      <w:tr>
        <w:trPr>
          <w:trHeight w:val="580" w:hRule="atLeast"/>
        </w:trPr>
        <w:tc>
          <w:tcPr>
            <w:tcW w:w="6353" w:type="dxa"/>
          </w:tcPr>
          <w:p>
            <w:pPr>
              <w:pStyle w:val="TableParagraph"/>
              <w:rPr>
                <w:b/>
                <w:sz w:val="28"/>
              </w:rPr>
            </w:pPr>
            <w:r>
              <w:rPr>
                <w:b/>
                <w:sz w:val="28"/>
              </w:rPr>
              <w:t>Bureau</w:t>
            </w:r>
            <w:r>
              <w:rPr>
                <w:b/>
                <w:spacing w:val="-8"/>
                <w:sz w:val="28"/>
              </w:rPr>
              <w:t> </w:t>
            </w:r>
            <w:r>
              <w:rPr>
                <w:b/>
                <w:sz w:val="28"/>
              </w:rPr>
              <w:t>technologie</w:t>
            </w:r>
          </w:p>
        </w:tc>
        <w:tc>
          <w:tcPr>
            <w:tcW w:w="2128" w:type="dxa"/>
          </w:tcPr>
          <w:p>
            <w:pPr>
              <w:pStyle w:val="TableParagraph"/>
              <w:spacing w:line="310" w:lineRule="exact"/>
              <w:ind w:left="0" w:right="839"/>
              <w:jc w:val="right"/>
              <w:rPr>
                <w:sz w:val="28"/>
              </w:rPr>
            </w:pPr>
            <w:r>
              <w:rPr>
                <w:sz w:val="28"/>
              </w:rPr>
              <w:t>910</w:t>
            </w:r>
          </w:p>
        </w:tc>
        <w:tc>
          <w:tcPr>
            <w:tcW w:w="2378" w:type="dxa"/>
          </w:tcPr>
          <w:p>
            <w:pPr>
              <w:pStyle w:val="TableParagraph"/>
              <w:ind w:left="431" w:right="43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500-700</w:t>
            </w:r>
          </w:p>
        </w:tc>
      </w:tr>
      <w:tr>
        <w:trPr>
          <w:trHeight w:val="580" w:hRule="atLeast"/>
        </w:trPr>
        <w:tc>
          <w:tcPr>
            <w:tcW w:w="6353" w:type="dxa"/>
          </w:tcPr>
          <w:p>
            <w:pPr>
              <w:pStyle w:val="TableParagraph"/>
              <w:rPr>
                <w:b/>
                <w:sz w:val="28"/>
              </w:rPr>
            </w:pPr>
            <w:r>
              <w:rPr>
                <w:b/>
                <w:sz w:val="28"/>
              </w:rPr>
              <w:t>Bureau</w:t>
            </w:r>
            <w:r>
              <w:rPr>
                <w:b/>
                <w:spacing w:val="-9"/>
                <w:sz w:val="28"/>
              </w:rPr>
              <w:t> </w:t>
            </w:r>
            <w:r>
              <w:rPr>
                <w:b/>
                <w:sz w:val="28"/>
              </w:rPr>
              <w:t>achat</w:t>
            </w:r>
          </w:p>
        </w:tc>
        <w:tc>
          <w:tcPr>
            <w:tcW w:w="2128" w:type="dxa"/>
          </w:tcPr>
          <w:p>
            <w:pPr>
              <w:pStyle w:val="TableParagraph"/>
              <w:spacing w:line="310" w:lineRule="exact"/>
              <w:ind w:left="0" w:right="839"/>
              <w:jc w:val="right"/>
              <w:rPr>
                <w:sz w:val="28"/>
              </w:rPr>
            </w:pPr>
            <w:r>
              <w:rPr>
                <w:sz w:val="28"/>
              </w:rPr>
              <w:t>620</w:t>
            </w:r>
          </w:p>
        </w:tc>
        <w:tc>
          <w:tcPr>
            <w:tcW w:w="2378" w:type="dxa"/>
          </w:tcPr>
          <w:p>
            <w:pPr>
              <w:pStyle w:val="TableParagraph"/>
              <w:ind w:left="431" w:right="43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500-700</w:t>
            </w:r>
          </w:p>
        </w:tc>
      </w:tr>
      <w:tr>
        <w:trPr>
          <w:trHeight w:val="585" w:hRule="atLeast"/>
        </w:trPr>
        <w:tc>
          <w:tcPr>
            <w:tcW w:w="6353" w:type="dxa"/>
          </w:tcPr>
          <w:p>
            <w:pPr>
              <w:pStyle w:val="TableParagraph"/>
              <w:rPr>
                <w:b/>
                <w:sz w:val="28"/>
              </w:rPr>
            </w:pPr>
            <w:r>
              <w:rPr>
                <w:b/>
                <w:sz w:val="28"/>
              </w:rPr>
              <w:t>Bureau</w:t>
            </w:r>
            <w:r>
              <w:rPr>
                <w:b/>
                <w:spacing w:val="-6"/>
                <w:sz w:val="28"/>
              </w:rPr>
              <w:t> </w:t>
            </w:r>
            <w:r>
              <w:rPr>
                <w:b/>
                <w:sz w:val="28"/>
              </w:rPr>
              <w:t>planification</w:t>
            </w:r>
          </w:p>
        </w:tc>
        <w:tc>
          <w:tcPr>
            <w:tcW w:w="2128" w:type="dxa"/>
          </w:tcPr>
          <w:p>
            <w:pPr>
              <w:pStyle w:val="TableParagraph"/>
              <w:spacing w:line="310" w:lineRule="exact"/>
              <w:ind w:left="0" w:right="839"/>
              <w:jc w:val="right"/>
              <w:rPr>
                <w:sz w:val="28"/>
              </w:rPr>
            </w:pPr>
            <w:r>
              <w:rPr>
                <w:sz w:val="28"/>
              </w:rPr>
              <w:t>730</w:t>
            </w:r>
          </w:p>
        </w:tc>
        <w:tc>
          <w:tcPr>
            <w:tcW w:w="2378" w:type="dxa"/>
          </w:tcPr>
          <w:p>
            <w:pPr>
              <w:pStyle w:val="TableParagraph"/>
              <w:ind w:left="431" w:right="43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500-700</w:t>
            </w:r>
          </w:p>
        </w:tc>
      </w:tr>
      <w:tr>
        <w:trPr>
          <w:trHeight w:val="580" w:hRule="atLeast"/>
        </w:trPr>
        <w:tc>
          <w:tcPr>
            <w:tcW w:w="6353" w:type="dxa"/>
          </w:tcPr>
          <w:p>
            <w:pPr>
              <w:pStyle w:val="TableParagraph"/>
              <w:spacing w:line="316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Bureau</w:t>
            </w:r>
            <w:r>
              <w:rPr>
                <w:b/>
                <w:spacing w:val="-10"/>
                <w:sz w:val="28"/>
              </w:rPr>
              <w:t> </w:t>
            </w:r>
            <w:r>
              <w:rPr>
                <w:b/>
                <w:sz w:val="28"/>
              </w:rPr>
              <w:t>contrôle</w:t>
            </w:r>
            <w:r>
              <w:rPr>
                <w:b/>
                <w:spacing w:val="-2"/>
                <w:sz w:val="28"/>
              </w:rPr>
              <w:t> </w:t>
            </w:r>
            <w:r>
              <w:rPr>
                <w:b/>
                <w:sz w:val="28"/>
              </w:rPr>
              <w:t>gestion</w:t>
            </w:r>
          </w:p>
        </w:tc>
        <w:tc>
          <w:tcPr>
            <w:tcW w:w="2128" w:type="dxa"/>
          </w:tcPr>
          <w:p>
            <w:pPr>
              <w:pStyle w:val="TableParagraph"/>
              <w:spacing w:line="311" w:lineRule="exact"/>
              <w:ind w:left="0" w:right="839"/>
              <w:jc w:val="right"/>
              <w:rPr>
                <w:sz w:val="28"/>
              </w:rPr>
            </w:pPr>
            <w:r>
              <w:rPr>
                <w:sz w:val="28"/>
              </w:rPr>
              <w:t>720</w:t>
            </w:r>
          </w:p>
        </w:tc>
        <w:tc>
          <w:tcPr>
            <w:tcW w:w="2378" w:type="dxa"/>
          </w:tcPr>
          <w:p>
            <w:pPr>
              <w:pStyle w:val="TableParagraph"/>
              <w:spacing w:line="316" w:lineRule="exact"/>
              <w:ind w:left="431" w:right="43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500-700</w:t>
            </w:r>
          </w:p>
        </w:tc>
      </w:tr>
      <w:tr>
        <w:trPr>
          <w:trHeight w:val="940" w:hRule="atLeast"/>
        </w:trPr>
        <w:tc>
          <w:tcPr>
            <w:tcW w:w="6353" w:type="dxa"/>
          </w:tcPr>
          <w:p>
            <w:pPr>
              <w:pStyle w:val="TableParagraph"/>
              <w:spacing w:line="276" w:lineRule="auto"/>
              <w:ind w:right="35"/>
              <w:rPr>
                <w:sz w:val="28"/>
              </w:rPr>
            </w:pPr>
            <w:r>
              <w:rPr>
                <w:b/>
                <w:sz w:val="28"/>
              </w:rPr>
              <w:t>Bureau</w:t>
            </w:r>
            <w:r>
              <w:rPr>
                <w:b/>
                <w:spacing w:val="-15"/>
                <w:sz w:val="28"/>
              </w:rPr>
              <w:t> </w:t>
            </w:r>
            <w:r>
              <w:rPr>
                <w:b/>
                <w:sz w:val="28"/>
              </w:rPr>
              <w:t>responsable</w:t>
            </w:r>
            <w:r>
              <w:rPr>
                <w:b/>
                <w:spacing w:val="-8"/>
                <w:sz w:val="28"/>
              </w:rPr>
              <w:t> </w:t>
            </w:r>
            <w:r>
              <w:rPr>
                <w:b/>
                <w:sz w:val="28"/>
              </w:rPr>
              <w:t>qualité</w:t>
            </w:r>
            <w:r>
              <w:rPr>
                <w:b/>
                <w:spacing w:val="-4"/>
                <w:sz w:val="28"/>
              </w:rPr>
              <w:t> </w:t>
            </w:r>
            <w:r>
              <w:rPr>
                <w:b/>
                <w:sz w:val="28"/>
              </w:rPr>
              <w:t>système</w:t>
            </w:r>
            <w:r>
              <w:rPr>
                <w:sz w:val="28"/>
              </w:rPr>
              <w:t>(éclairage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naturel)</w:t>
            </w:r>
          </w:p>
        </w:tc>
        <w:tc>
          <w:tcPr>
            <w:tcW w:w="2128" w:type="dxa"/>
          </w:tcPr>
          <w:p>
            <w:pPr>
              <w:pStyle w:val="TableParagraph"/>
              <w:spacing w:line="310" w:lineRule="exact"/>
              <w:ind w:left="0" w:right="773"/>
              <w:jc w:val="right"/>
              <w:rPr>
                <w:sz w:val="28"/>
              </w:rPr>
            </w:pPr>
            <w:r>
              <w:rPr>
                <w:sz w:val="28"/>
              </w:rPr>
              <w:t>1020</w:t>
            </w:r>
          </w:p>
        </w:tc>
        <w:tc>
          <w:tcPr>
            <w:tcW w:w="2378" w:type="dxa"/>
          </w:tcPr>
          <w:p>
            <w:pPr>
              <w:pStyle w:val="TableParagraph"/>
              <w:ind w:left="431" w:right="43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500-700</w:t>
            </w:r>
          </w:p>
        </w:tc>
      </w:tr>
      <w:tr>
        <w:trPr>
          <w:trHeight w:val="580" w:hRule="atLeast"/>
        </w:trPr>
        <w:tc>
          <w:tcPr>
            <w:tcW w:w="6353" w:type="dxa"/>
          </w:tcPr>
          <w:p>
            <w:pPr>
              <w:pStyle w:val="TableParagraph"/>
              <w:rPr>
                <w:b/>
                <w:sz w:val="28"/>
              </w:rPr>
            </w:pPr>
            <w:r>
              <w:rPr>
                <w:b/>
                <w:sz w:val="28"/>
              </w:rPr>
              <w:t>Bureau</w:t>
            </w:r>
            <w:r>
              <w:rPr>
                <w:b/>
                <w:spacing w:val="-7"/>
                <w:sz w:val="28"/>
              </w:rPr>
              <w:t> </w:t>
            </w:r>
            <w:r>
              <w:rPr>
                <w:b/>
                <w:sz w:val="28"/>
              </w:rPr>
              <w:t>directeur</w:t>
            </w:r>
            <w:r>
              <w:rPr>
                <w:b/>
                <w:spacing w:val="-4"/>
                <w:sz w:val="28"/>
              </w:rPr>
              <w:t> </w:t>
            </w:r>
            <w:r>
              <w:rPr>
                <w:b/>
                <w:sz w:val="28"/>
              </w:rPr>
              <w:t>qualité</w:t>
            </w:r>
          </w:p>
        </w:tc>
        <w:tc>
          <w:tcPr>
            <w:tcW w:w="2128" w:type="dxa"/>
          </w:tcPr>
          <w:p>
            <w:pPr>
              <w:pStyle w:val="TableParagraph"/>
              <w:spacing w:line="310" w:lineRule="exact"/>
              <w:ind w:left="0" w:right="839"/>
              <w:jc w:val="right"/>
              <w:rPr>
                <w:sz w:val="28"/>
              </w:rPr>
            </w:pPr>
            <w:r>
              <w:rPr>
                <w:sz w:val="28"/>
              </w:rPr>
              <w:t>701</w:t>
            </w:r>
          </w:p>
        </w:tc>
        <w:tc>
          <w:tcPr>
            <w:tcW w:w="2378" w:type="dxa"/>
          </w:tcPr>
          <w:p>
            <w:pPr>
              <w:pStyle w:val="TableParagraph"/>
              <w:ind w:left="431" w:right="43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500-700</w:t>
            </w:r>
          </w:p>
        </w:tc>
      </w:tr>
      <w:tr>
        <w:trPr>
          <w:trHeight w:val="580" w:hRule="atLeast"/>
        </w:trPr>
        <w:tc>
          <w:tcPr>
            <w:tcW w:w="6353" w:type="dxa"/>
          </w:tcPr>
          <w:p>
            <w:pPr>
              <w:pStyle w:val="TableParagraph"/>
              <w:spacing w:line="310" w:lineRule="exact"/>
              <w:rPr>
                <w:sz w:val="28"/>
              </w:rPr>
            </w:pPr>
            <w:r>
              <w:rPr>
                <w:b/>
                <w:sz w:val="28"/>
              </w:rPr>
              <w:t>Bureau</w:t>
            </w:r>
            <w:r>
              <w:rPr>
                <w:b/>
                <w:spacing w:val="-7"/>
                <w:sz w:val="28"/>
              </w:rPr>
              <w:t> </w:t>
            </w:r>
            <w:r>
              <w:rPr>
                <w:b/>
                <w:sz w:val="28"/>
              </w:rPr>
              <w:t>directeur</w:t>
            </w:r>
            <w:r>
              <w:rPr>
                <w:b/>
                <w:spacing w:val="-5"/>
                <w:sz w:val="28"/>
              </w:rPr>
              <w:t> </w:t>
            </w:r>
            <w:r>
              <w:rPr>
                <w:b/>
                <w:sz w:val="28"/>
              </w:rPr>
              <w:t>matière </w:t>
            </w:r>
            <w:r>
              <w:rPr>
                <w:sz w:val="28"/>
              </w:rPr>
              <w:t>(éclairage naturel)</w:t>
            </w:r>
          </w:p>
        </w:tc>
        <w:tc>
          <w:tcPr>
            <w:tcW w:w="2128" w:type="dxa"/>
          </w:tcPr>
          <w:p>
            <w:pPr>
              <w:pStyle w:val="TableParagraph"/>
              <w:spacing w:line="310" w:lineRule="exact"/>
              <w:ind w:left="0" w:right="839"/>
              <w:jc w:val="right"/>
              <w:rPr>
                <w:sz w:val="28"/>
              </w:rPr>
            </w:pPr>
            <w:r>
              <w:rPr>
                <w:sz w:val="28"/>
              </w:rPr>
              <w:t>990</w:t>
            </w:r>
          </w:p>
        </w:tc>
        <w:tc>
          <w:tcPr>
            <w:tcW w:w="2378" w:type="dxa"/>
          </w:tcPr>
          <w:p>
            <w:pPr>
              <w:pStyle w:val="TableParagraph"/>
              <w:ind w:left="431" w:right="43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500-700</w:t>
            </w:r>
          </w:p>
        </w:tc>
      </w:tr>
      <w:tr>
        <w:trPr>
          <w:trHeight w:val="580" w:hRule="atLeast"/>
        </w:trPr>
        <w:tc>
          <w:tcPr>
            <w:tcW w:w="6353" w:type="dxa"/>
          </w:tcPr>
          <w:p>
            <w:pPr>
              <w:pStyle w:val="TableParagraph"/>
              <w:rPr>
                <w:b/>
                <w:sz w:val="28"/>
              </w:rPr>
            </w:pPr>
            <w:r>
              <w:rPr>
                <w:b/>
                <w:sz w:val="28"/>
              </w:rPr>
              <w:t>Bureau</w:t>
            </w:r>
            <w:r>
              <w:rPr>
                <w:b/>
                <w:spacing w:val="-7"/>
                <w:sz w:val="28"/>
              </w:rPr>
              <w:t> </w:t>
            </w:r>
            <w:r>
              <w:rPr>
                <w:b/>
                <w:sz w:val="28"/>
              </w:rPr>
              <w:t>directeur</w:t>
            </w:r>
            <w:r>
              <w:rPr>
                <w:b/>
                <w:spacing w:val="-4"/>
                <w:sz w:val="28"/>
              </w:rPr>
              <w:t> </w:t>
            </w:r>
            <w:r>
              <w:rPr>
                <w:b/>
                <w:sz w:val="28"/>
              </w:rPr>
              <w:t>production</w:t>
            </w:r>
          </w:p>
        </w:tc>
        <w:tc>
          <w:tcPr>
            <w:tcW w:w="2128" w:type="dxa"/>
          </w:tcPr>
          <w:p>
            <w:pPr>
              <w:pStyle w:val="TableParagraph"/>
              <w:spacing w:line="310" w:lineRule="exact"/>
              <w:ind w:left="0" w:right="839"/>
              <w:jc w:val="right"/>
              <w:rPr>
                <w:sz w:val="28"/>
              </w:rPr>
            </w:pPr>
            <w:r>
              <w:rPr>
                <w:sz w:val="28"/>
              </w:rPr>
              <w:t>690</w:t>
            </w:r>
          </w:p>
        </w:tc>
        <w:tc>
          <w:tcPr>
            <w:tcW w:w="2378" w:type="dxa"/>
          </w:tcPr>
          <w:p>
            <w:pPr>
              <w:pStyle w:val="TableParagraph"/>
              <w:ind w:left="431" w:right="43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500-700</w:t>
            </w:r>
          </w:p>
        </w:tc>
      </w:tr>
      <w:tr>
        <w:trPr>
          <w:trHeight w:val="580" w:hRule="atLeast"/>
        </w:trPr>
        <w:tc>
          <w:tcPr>
            <w:tcW w:w="6353" w:type="dxa"/>
          </w:tcPr>
          <w:p>
            <w:pPr>
              <w:pStyle w:val="TableParagraph"/>
              <w:spacing w:line="316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Bureau</w:t>
            </w:r>
            <w:r>
              <w:rPr>
                <w:b/>
                <w:spacing w:val="-7"/>
                <w:sz w:val="28"/>
              </w:rPr>
              <w:t> </w:t>
            </w:r>
            <w:r>
              <w:rPr>
                <w:b/>
                <w:sz w:val="28"/>
              </w:rPr>
              <w:t>RH</w:t>
            </w:r>
          </w:p>
        </w:tc>
        <w:tc>
          <w:tcPr>
            <w:tcW w:w="2128" w:type="dxa"/>
          </w:tcPr>
          <w:p>
            <w:pPr>
              <w:pStyle w:val="TableParagraph"/>
              <w:spacing w:line="311" w:lineRule="exact"/>
              <w:ind w:left="0" w:right="839"/>
              <w:jc w:val="right"/>
              <w:rPr>
                <w:sz w:val="28"/>
              </w:rPr>
            </w:pPr>
            <w:r>
              <w:rPr>
                <w:sz w:val="28"/>
              </w:rPr>
              <w:t>507</w:t>
            </w:r>
          </w:p>
        </w:tc>
        <w:tc>
          <w:tcPr>
            <w:tcW w:w="2378" w:type="dxa"/>
          </w:tcPr>
          <w:p>
            <w:pPr>
              <w:pStyle w:val="TableParagraph"/>
              <w:spacing w:line="316" w:lineRule="exact"/>
              <w:ind w:left="431" w:right="43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500-700</w:t>
            </w:r>
          </w:p>
        </w:tc>
      </w:tr>
      <w:tr>
        <w:trPr>
          <w:trHeight w:val="580" w:hRule="atLeast"/>
        </w:trPr>
        <w:tc>
          <w:tcPr>
            <w:tcW w:w="6353" w:type="dxa"/>
          </w:tcPr>
          <w:p>
            <w:pPr>
              <w:pStyle w:val="TableParagraph"/>
              <w:rPr>
                <w:b/>
                <w:sz w:val="28"/>
              </w:rPr>
            </w:pPr>
            <w:r>
              <w:rPr>
                <w:b/>
                <w:sz w:val="28"/>
              </w:rPr>
              <w:t>Bureau</w:t>
            </w:r>
            <w:r>
              <w:rPr>
                <w:b/>
                <w:spacing w:val="-12"/>
                <w:sz w:val="28"/>
              </w:rPr>
              <w:t> </w:t>
            </w:r>
            <w:r>
              <w:rPr>
                <w:b/>
                <w:sz w:val="28"/>
              </w:rPr>
              <w:t>responsable</w:t>
            </w:r>
            <w:r>
              <w:rPr>
                <w:b/>
                <w:spacing w:val="-6"/>
                <w:sz w:val="28"/>
              </w:rPr>
              <w:t> </w:t>
            </w:r>
            <w:r>
              <w:rPr>
                <w:b/>
                <w:sz w:val="28"/>
              </w:rPr>
              <w:t>sécurité</w:t>
            </w:r>
          </w:p>
        </w:tc>
        <w:tc>
          <w:tcPr>
            <w:tcW w:w="2128" w:type="dxa"/>
          </w:tcPr>
          <w:p>
            <w:pPr>
              <w:pStyle w:val="TableParagraph"/>
              <w:spacing w:line="310" w:lineRule="exact"/>
              <w:ind w:left="0" w:right="773"/>
              <w:jc w:val="right"/>
              <w:rPr>
                <w:sz w:val="28"/>
              </w:rPr>
            </w:pPr>
            <w:r>
              <w:rPr>
                <w:sz w:val="28"/>
              </w:rPr>
              <w:t>1099</w:t>
            </w:r>
          </w:p>
        </w:tc>
        <w:tc>
          <w:tcPr>
            <w:tcW w:w="2378" w:type="dxa"/>
          </w:tcPr>
          <w:p>
            <w:pPr>
              <w:pStyle w:val="TableParagraph"/>
              <w:ind w:left="431" w:right="43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500-700</w:t>
            </w:r>
          </w:p>
        </w:tc>
      </w:tr>
      <w:tr>
        <w:trPr>
          <w:trHeight w:val="580" w:hRule="atLeast"/>
        </w:trPr>
        <w:tc>
          <w:tcPr>
            <w:tcW w:w="6353" w:type="dxa"/>
          </w:tcPr>
          <w:p>
            <w:pPr>
              <w:pStyle w:val="TableParagraph"/>
              <w:rPr>
                <w:b/>
                <w:sz w:val="28"/>
              </w:rPr>
            </w:pPr>
            <w:r>
              <w:rPr>
                <w:b/>
                <w:sz w:val="28"/>
              </w:rPr>
              <w:t>Bureau</w:t>
            </w:r>
            <w:r>
              <w:rPr>
                <w:b/>
                <w:spacing w:val="-9"/>
                <w:sz w:val="28"/>
              </w:rPr>
              <w:t> </w:t>
            </w:r>
            <w:r>
              <w:rPr>
                <w:b/>
                <w:sz w:val="28"/>
              </w:rPr>
              <w:t>CFO</w:t>
            </w:r>
          </w:p>
        </w:tc>
        <w:tc>
          <w:tcPr>
            <w:tcW w:w="2128" w:type="dxa"/>
          </w:tcPr>
          <w:p>
            <w:pPr>
              <w:pStyle w:val="TableParagraph"/>
              <w:spacing w:line="310" w:lineRule="exact"/>
              <w:ind w:left="0" w:right="839"/>
              <w:jc w:val="right"/>
              <w:rPr>
                <w:sz w:val="28"/>
              </w:rPr>
            </w:pPr>
            <w:r>
              <w:rPr>
                <w:sz w:val="28"/>
              </w:rPr>
              <w:t>970</w:t>
            </w:r>
          </w:p>
        </w:tc>
        <w:tc>
          <w:tcPr>
            <w:tcW w:w="2378" w:type="dxa"/>
          </w:tcPr>
          <w:p>
            <w:pPr>
              <w:pStyle w:val="TableParagraph"/>
              <w:ind w:left="431" w:right="43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500-700</w:t>
            </w:r>
          </w:p>
        </w:tc>
      </w:tr>
      <w:tr>
        <w:trPr>
          <w:trHeight w:val="585" w:hRule="atLeast"/>
        </w:trPr>
        <w:tc>
          <w:tcPr>
            <w:tcW w:w="6353" w:type="dxa"/>
          </w:tcPr>
          <w:p>
            <w:pPr>
              <w:pStyle w:val="TableParagraph"/>
              <w:spacing w:line="311" w:lineRule="exact"/>
              <w:rPr>
                <w:sz w:val="28"/>
              </w:rPr>
            </w:pPr>
            <w:r>
              <w:rPr>
                <w:b/>
                <w:sz w:val="28"/>
              </w:rPr>
              <w:t>Bureau</w:t>
            </w:r>
            <w:r>
              <w:rPr>
                <w:b/>
                <w:spacing w:val="-13"/>
                <w:sz w:val="28"/>
              </w:rPr>
              <w:t> </w:t>
            </w:r>
            <w:r>
              <w:rPr>
                <w:b/>
                <w:sz w:val="28"/>
              </w:rPr>
              <w:t>responsable</w:t>
            </w:r>
            <w:r>
              <w:rPr>
                <w:b/>
                <w:spacing w:val="-5"/>
                <w:sz w:val="28"/>
              </w:rPr>
              <w:t> </w:t>
            </w:r>
            <w:r>
              <w:rPr>
                <w:b/>
                <w:sz w:val="28"/>
              </w:rPr>
              <w:t>financière</w:t>
            </w:r>
            <w:r>
              <w:rPr>
                <w:sz w:val="28"/>
              </w:rPr>
              <w:t>(éclairage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naturel)</w:t>
            </w:r>
          </w:p>
        </w:tc>
        <w:tc>
          <w:tcPr>
            <w:tcW w:w="2128" w:type="dxa"/>
          </w:tcPr>
          <w:p>
            <w:pPr>
              <w:pStyle w:val="TableParagraph"/>
              <w:spacing w:line="311" w:lineRule="exact"/>
              <w:ind w:left="0" w:right="773"/>
              <w:jc w:val="right"/>
              <w:rPr>
                <w:sz w:val="28"/>
              </w:rPr>
            </w:pPr>
            <w:r>
              <w:rPr>
                <w:sz w:val="28"/>
              </w:rPr>
              <w:t>1520</w:t>
            </w:r>
          </w:p>
        </w:tc>
        <w:tc>
          <w:tcPr>
            <w:tcW w:w="2378" w:type="dxa"/>
          </w:tcPr>
          <w:p>
            <w:pPr>
              <w:pStyle w:val="TableParagraph"/>
              <w:spacing w:line="316" w:lineRule="exact"/>
              <w:ind w:left="431" w:right="43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500-700</w:t>
            </w:r>
          </w:p>
        </w:tc>
      </w:tr>
    </w:tbl>
    <w:p>
      <w:pPr>
        <w:pStyle w:val="BodyText"/>
        <w:spacing w:before="4"/>
        <w:rPr>
          <w:b/>
          <w:sz w:val="9"/>
        </w:rPr>
      </w:pPr>
    </w:p>
    <w:p>
      <w:pPr>
        <w:pStyle w:val="Heading5"/>
        <w:numPr>
          <w:ilvl w:val="0"/>
          <w:numId w:val="12"/>
        </w:numPr>
        <w:tabs>
          <w:tab w:pos="1399" w:val="left" w:leader="none"/>
        </w:tabs>
        <w:spacing w:line="240" w:lineRule="auto" w:before="87" w:after="0"/>
        <w:ind w:left="1398" w:right="0" w:hanging="303"/>
        <w:jc w:val="left"/>
      </w:pPr>
      <w:bookmarkStart w:name="3) Conclusion et recommandations :" w:id="4"/>
      <w:bookmarkEnd w:id="4"/>
      <w:r>
        <w:rPr>
          <w:b w:val="0"/>
          <w:i w:val="0"/>
        </w:rPr>
      </w:r>
      <w:bookmarkStart w:name="3) Conclusion et recommandations :" w:id="5"/>
      <w:bookmarkEnd w:id="5"/>
      <w:r>
        <w:rPr/>
        <w:t>C</w:t>
      </w:r>
      <w:r>
        <w:rPr/>
        <w:t>onclusion</w:t>
      </w:r>
      <w:r>
        <w:rPr>
          <w:spacing w:val="-8"/>
        </w:rPr>
        <w:t> </w:t>
      </w:r>
      <w:r>
        <w:rPr/>
        <w:t>et</w:t>
      </w:r>
      <w:r>
        <w:rPr>
          <w:spacing w:val="-6"/>
        </w:rPr>
        <w:t> </w:t>
      </w:r>
      <w:r>
        <w:rPr/>
        <w:t>recommandations</w:t>
      </w:r>
      <w:r>
        <w:rPr>
          <w:spacing w:val="-5"/>
        </w:rPr>
        <w:t> </w:t>
      </w:r>
      <w:r>
        <w:rPr/>
        <w:t>:</w:t>
      </w:r>
    </w:p>
    <w:p>
      <w:pPr>
        <w:pStyle w:val="BodyText"/>
        <w:spacing w:line="357" w:lineRule="auto" w:before="197"/>
        <w:ind w:left="1096" w:right="1064"/>
      </w:pPr>
      <w:r>
        <w:rPr/>
        <w:t>La</w:t>
      </w:r>
      <w:r>
        <w:rPr>
          <w:spacing w:val="1"/>
        </w:rPr>
        <w:t> </w:t>
      </w:r>
      <w:r>
        <w:rPr/>
        <w:t>plupart</w:t>
      </w:r>
      <w:r>
        <w:rPr>
          <w:spacing w:val="68"/>
        </w:rPr>
        <w:t> </w:t>
      </w:r>
      <w:r>
        <w:rPr/>
        <w:t>des</w:t>
      </w:r>
      <w:r>
        <w:rPr>
          <w:spacing w:val="2"/>
        </w:rPr>
        <w:t> </w:t>
      </w:r>
      <w:r>
        <w:rPr/>
        <w:t>mesures</w:t>
      </w:r>
      <w:r>
        <w:rPr>
          <w:spacing w:val="7"/>
        </w:rPr>
        <w:t> </w:t>
      </w:r>
      <w:r>
        <w:rPr/>
        <w:t>montre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l’éclairage</w:t>
      </w:r>
      <w:r>
        <w:rPr>
          <w:spacing w:val="1"/>
        </w:rPr>
        <w:t> </w:t>
      </w:r>
      <w:r>
        <w:rPr/>
        <w:t>dans</w:t>
      </w:r>
      <w:r>
        <w:rPr>
          <w:spacing w:val="2"/>
        </w:rPr>
        <w:t> </w:t>
      </w:r>
      <w:r>
        <w:rPr/>
        <w:t>l’atelier</w:t>
      </w:r>
      <w:r>
        <w:rPr>
          <w:spacing w:val="69"/>
        </w:rPr>
        <w:t> </w:t>
      </w:r>
      <w:r>
        <w:rPr/>
        <w:t>est</w:t>
      </w:r>
      <w:r>
        <w:rPr>
          <w:spacing w:val="68"/>
        </w:rPr>
        <w:t> </w:t>
      </w:r>
      <w:r>
        <w:rPr/>
        <w:t>suffisant</w:t>
      </w:r>
      <w:r>
        <w:rPr>
          <w:spacing w:val="15"/>
        </w:rPr>
        <w:t> </w:t>
      </w:r>
      <w:r>
        <w:rPr/>
        <w:t>:</w:t>
      </w:r>
      <w:r>
        <w:rPr>
          <w:spacing w:val="65"/>
        </w:rPr>
        <w:t> </w:t>
      </w:r>
      <w:r>
        <w:rPr/>
        <w:t>la</w:t>
      </w:r>
      <w:r>
        <w:rPr>
          <w:spacing w:val="-67"/>
        </w:rPr>
        <w:t> </w:t>
      </w:r>
      <w:r>
        <w:rPr/>
        <w:t>présence</w:t>
      </w:r>
      <w:r>
        <w:rPr>
          <w:spacing w:val="3"/>
        </w:rPr>
        <w:t> </w:t>
      </w:r>
      <w:r>
        <w:rPr/>
        <w:t>d’éclairage</w:t>
      </w:r>
      <w:r>
        <w:rPr>
          <w:spacing w:val="2"/>
        </w:rPr>
        <w:t> </w:t>
      </w:r>
      <w:r>
        <w:rPr/>
        <w:t>naturel</w:t>
      </w:r>
      <w:r>
        <w:rPr>
          <w:spacing w:val="-5"/>
        </w:rPr>
        <w:t> </w:t>
      </w:r>
      <w:r>
        <w:rPr/>
        <w:t>et</w:t>
      </w:r>
      <w:r>
        <w:rPr>
          <w:spacing w:val="1"/>
        </w:rPr>
        <w:t> </w:t>
      </w:r>
      <w:r>
        <w:rPr/>
        <w:t>artificiel</w:t>
      </w:r>
    </w:p>
    <w:p>
      <w:pPr>
        <w:pStyle w:val="BodyText"/>
        <w:spacing w:line="357" w:lineRule="auto" w:before="6"/>
        <w:ind w:left="1096" w:right="346"/>
      </w:pPr>
      <w:r>
        <w:rPr/>
        <w:t>Sauf</w:t>
      </w:r>
      <w:r>
        <w:rPr>
          <w:spacing w:val="17"/>
        </w:rPr>
        <w:t> </w:t>
      </w:r>
      <w:r>
        <w:rPr/>
        <w:t>pour</w:t>
      </w:r>
      <w:r>
        <w:rPr>
          <w:spacing w:val="18"/>
        </w:rPr>
        <w:t> </w:t>
      </w:r>
      <w:r>
        <w:rPr/>
        <w:t>quelques</w:t>
      </w:r>
      <w:r>
        <w:rPr>
          <w:spacing w:val="21"/>
        </w:rPr>
        <w:t> </w:t>
      </w:r>
      <w:r>
        <w:rPr/>
        <w:t>postes</w:t>
      </w:r>
      <w:r>
        <w:rPr>
          <w:spacing w:val="21"/>
        </w:rPr>
        <w:t> </w:t>
      </w:r>
      <w:r>
        <w:rPr/>
        <w:t>où</w:t>
      </w:r>
      <w:r>
        <w:rPr>
          <w:spacing w:val="19"/>
        </w:rPr>
        <w:t> </w:t>
      </w:r>
      <w:r>
        <w:rPr/>
        <w:t>les</w:t>
      </w:r>
      <w:r>
        <w:rPr>
          <w:spacing w:val="26"/>
        </w:rPr>
        <w:t> </w:t>
      </w:r>
      <w:r>
        <w:rPr/>
        <w:t>niveaux</w:t>
      </w:r>
      <w:r>
        <w:rPr>
          <w:spacing w:val="19"/>
        </w:rPr>
        <w:t> </w:t>
      </w:r>
      <w:r>
        <w:rPr/>
        <w:t>d’éclairage</w:t>
      </w:r>
      <w:r>
        <w:rPr>
          <w:spacing w:val="20"/>
        </w:rPr>
        <w:t> </w:t>
      </w:r>
      <w:r>
        <w:rPr/>
        <w:t>sont</w:t>
      </w:r>
      <w:r>
        <w:rPr>
          <w:spacing w:val="27"/>
        </w:rPr>
        <w:t> </w:t>
      </w:r>
      <w:r>
        <w:rPr/>
        <w:t>faibles</w:t>
      </w:r>
      <w:r>
        <w:rPr>
          <w:spacing w:val="-1"/>
        </w:rPr>
        <w:t> </w:t>
      </w:r>
      <w:r>
        <w:rPr/>
        <w:t>(inférieur</w:t>
      </w:r>
      <w:r>
        <w:rPr>
          <w:spacing w:val="19"/>
        </w:rPr>
        <w:t> </w:t>
      </w:r>
      <w:r>
        <w:rPr/>
        <w:t>à</w:t>
      </w:r>
      <w:r>
        <w:rPr>
          <w:spacing w:val="20"/>
        </w:rPr>
        <w:t> </w:t>
      </w:r>
      <w:r>
        <w:rPr/>
        <w:t>500</w:t>
      </w:r>
      <w:r>
        <w:rPr>
          <w:spacing w:val="-67"/>
        </w:rPr>
        <w:t> </w:t>
      </w:r>
      <w:r>
        <w:rPr/>
        <w:t>Lux)</w:t>
      </w:r>
    </w:p>
    <w:p>
      <w:pPr>
        <w:pStyle w:val="BodyText"/>
        <w:spacing w:line="362" w:lineRule="auto" w:before="5"/>
        <w:ind w:left="1096" w:right="346"/>
      </w:pPr>
      <w:r>
        <w:rPr/>
        <w:t>Ces</w:t>
      </w:r>
      <w:r>
        <w:rPr>
          <w:spacing w:val="53"/>
        </w:rPr>
        <w:t> </w:t>
      </w:r>
      <w:r>
        <w:rPr/>
        <w:t>différents</w:t>
      </w:r>
      <w:r>
        <w:rPr>
          <w:spacing w:val="56"/>
        </w:rPr>
        <w:t> </w:t>
      </w:r>
      <w:r>
        <w:rPr/>
        <w:t>facteurs</w:t>
      </w:r>
      <w:r>
        <w:rPr>
          <w:spacing w:val="53"/>
        </w:rPr>
        <w:t> </w:t>
      </w:r>
      <w:r>
        <w:rPr/>
        <w:t>sont</w:t>
      </w:r>
      <w:r>
        <w:rPr>
          <w:spacing w:val="51"/>
        </w:rPr>
        <w:t> </w:t>
      </w:r>
      <w:r>
        <w:rPr/>
        <w:t>à</w:t>
      </w:r>
      <w:r>
        <w:rPr>
          <w:spacing w:val="52"/>
        </w:rPr>
        <w:t> </w:t>
      </w:r>
      <w:r>
        <w:rPr/>
        <w:t>l’origine</w:t>
      </w:r>
      <w:r>
        <w:rPr>
          <w:spacing w:val="52"/>
        </w:rPr>
        <w:t> </w:t>
      </w:r>
      <w:r>
        <w:rPr/>
        <w:t>d’un</w:t>
      </w:r>
      <w:r>
        <w:rPr>
          <w:spacing w:val="46"/>
        </w:rPr>
        <w:t> </w:t>
      </w:r>
      <w:r>
        <w:rPr/>
        <w:t>inconfort</w:t>
      </w:r>
      <w:r>
        <w:rPr>
          <w:spacing w:val="51"/>
        </w:rPr>
        <w:t> </w:t>
      </w:r>
      <w:r>
        <w:rPr/>
        <w:t>visuel</w:t>
      </w:r>
      <w:r>
        <w:rPr>
          <w:spacing w:val="46"/>
        </w:rPr>
        <w:t> </w:t>
      </w:r>
      <w:r>
        <w:rPr/>
        <w:t>et</w:t>
      </w:r>
      <w:r>
        <w:rPr>
          <w:spacing w:val="50"/>
        </w:rPr>
        <w:t> </w:t>
      </w:r>
      <w:r>
        <w:rPr/>
        <w:t>constituent</w:t>
      </w:r>
      <w:r>
        <w:rPr>
          <w:spacing w:val="55"/>
        </w:rPr>
        <w:t> </w:t>
      </w:r>
      <w:r>
        <w:rPr/>
        <w:t>une</w:t>
      </w:r>
      <w:r>
        <w:rPr>
          <w:spacing w:val="-67"/>
        </w:rPr>
        <w:t> </w:t>
      </w:r>
      <w:r>
        <w:rPr/>
        <w:t>source d’accident de</w:t>
      </w:r>
      <w:r>
        <w:rPr>
          <w:spacing w:val="1"/>
        </w:rPr>
        <w:t> </w:t>
      </w:r>
      <w:r>
        <w:rPr/>
        <w:t>travail</w:t>
      </w:r>
      <w:r>
        <w:rPr>
          <w:spacing w:val="-6"/>
        </w:rPr>
        <w:t> </w:t>
      </w:r>
      <w:r>
        <w:rPr/>
        <w:t>et</w:t>
      </w:r>
      <w:r>
        <w:rPr>
          <w:spacing w:val="-1"/>
        </w:rPr>
        <w:t> </w:t>
      </w:r>
      <w:r>
        <w:rPr/>
        <w:t>une</w:t>
      </w:r>
      <w:r>
        <w:rPr>
          <w:spacing w:val="1"/>
        </w:rPr>
        <w:t> </w:t>
      </w:r>
      <w:r>
        <w:rPr/>
        <w:t>baisse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rendement souhaité.</w:t>
      </w:r>
    </w:p>
    <w:p>
      <w:pPr>
        <w:pStyle w:val="BodyText"/>
        <w:spacing w:before="6"/>
        <w:rPr>
          <w:sz w:val="41"/>
        </w:rPr>
      </w:pPr>
    </w:p>
    <w:p>
      <w:pPr>
        <w:spacing w:before="0"/>
        <w:ind w:left="1096" w:right="0" w:firstLine="0"/>
        <w:jc w:val="left"/>
        <w:rPr>
          <w:b/>
          <w:sz w:val="28"/>
        </w:rPr>
      </w:pPr>
      <w:r>
        <w:rPr>
          <w:b/>
          <w:color w:val="FF0000"/>
          <w:sz w:val="28"/>
        </w:rPr>
        <w:t>N</w:t>
      </w:r>
      <w:r>
        <w:rPr>
          <w:b/>
          <w:color w:val="FF0000"/>
          <w:spacing w:val="1"/>
          <w:sz w:val="28"/>
        </w:rPr>
        <w:t> </w:t>
      </w:r>
      <w:r>
        <w:rPr>
          <w:b/>
          <w:color w:val="FF0000"/>
          <w:sz w:val="28"/>
        </w:rPr>
        <w:t>.B</w:t>
      </w:r>
      <w:r>
        <w:rPr>
          <w:b/>
          <w:color w:val="FF0000"/>
          <w:spacing w:val="4"/>
          <w:sz w:val="28"/>
        </w:rPr>
        <w:t> </w:t>
      </w:r>
      <w:r>
        <w:rPr>
          <w:b/>
          <w:color w:val="FF0000"/>
          <w:sz w:val="28"/>
        </w:rPr>
        <w:t>:</w:t>
      </w:r>
    </w:p>
    <w:p>
      <w:pPr>
        <w:pStyle w:val="BodyText"/>
        <w:spacing w:before="3"/>
        <w:rPr>
          <w:b/>
          <w:sz w:val="31"/>
        </w:rPr>
      </w:pPr>
    </w:p>
    <w:p>
      <w:pPr>
        <w:pStyle w:val="ListParagraph"/>
        <w:numPr>
          <w:ilvl w:val="1"/>
          <w:numId w:val="12"/>
        </w:numPr>
        <w:tabs>
          <w:tab w:pos="2090" w:val="left" w:leader="none"/>
          <w:tab w:pos="2091" w:val="left" w:leader="none"/>
        </w:tabs>
        <w:spacing w:line="240" w:lineRule="auto" w:before="0" w:after="0"/>
        <w:ind w:left="2090" w:right="0" w:hanging="568"/>
        <w:jc w:val="left"/>
        <w:rPr>
          <w:sz w:val="28"/>
        </w:rPr>
      </w:pPr>
      <w:r>
        <w:rPr>
          <w:sz w:val="28"/>
        </w:rPr>
        <w:t>300</w:t>
      </w:r>
      <w:r>
        <w:rPr>
          <w:spacing w:val="-5"/>
          <w:sz w:val="28"/>
        </w:rPr>
        <w:t> </w:t>
      </w:r>
      <w:r>
        <w:rPr>
          <w:sz w:val="28"/>
        </w:rPr>
        <w:t>lux</w:t>
      </w:r>
      <w:r>
        <w:rPr>
          <w:spacing w:val="-7"/>
          <w:sz w:val="28"/>
        </w:rPr>
        <w:t> </w:t>
      </w:r>
      <w:r>
        <w:rPr>
          <w:sz w:val="28"/>
        </w:rPr>
        <w:t>pour</w:t>
      </w:r>
      <w:r>
        <w:rPr>
          <w:spacing w:val="-1"/>
          <w:sz w:val="28"/>
        </w:rPr>
        <w:t> </w:t>
      </w:r>
      <w:r>
        <w:rPr>
          <w:sz w:val="28"/>
        </w:rPr>
        <w:t>les</w:t>
      </w:r>
      <w:r>
        <w:rPr>
          <w:spacing w:val="-2"/>
          <w:sz w:val="28"/>
        </w:rPr>
        <w:t> </w:t>
      </w:r>
      <w:r>
        <w:rPr>
          <w:sz w:val="28"/>
        </w:rPr>
        <w:t>tâches</w:t>
      </w:r>
      <w:r>
        <w:rPr>
          <w:spacing w:val="3"/>
          <w:sz w:val="28"/>
        </w:rPr>
        <w:t> </w:t>
      </w:r>
      <w:r>
        <w:rPr>
          <w:sz w:val="28"/>
        </w:rPr>
        <w:t>ne</w:t>
      </w:r>
      <w:r>
        <w:rPr>
          <w:spacing w:val="-3"/>
          <w:sz w:val="28"/>
        </w:rPr>
        <w:t> </w:t>
      </w:r>
      <w:r>
        <w:rPr>
          <w:sz w:val="28"/>
        </w:rPr>
        <w:t>nécessitant</w:t>
      </w:r>
      <w:r>
        <w:rPr>
          <w:spacing w:val="-4"/>
          <w:sz w:val="28"/>
        </w:rPr>
        <w:t> </w:t>
      </w:r>
      <w:r>
        <w:rPr>
          <w:sz w:val="28"/>
        </w:rPr>
        <w:t>pas</w:t>
      </w:r>
      <w:r>
        <w:rPr>
          <w:spacing w:val="-3"/>
          <w:sz w:val="28"/>
        </w:rPr>
        <w:t> </w:t>
      </w:r>
      <w:r>
        <w:rPr>
          <w:sz w:val="28"/>
        </w:rPr>
        <w:t>de</w:t>
      </w:r>
      <w:r>
        <w:rPr>
          <w:spacing w:val="-3"/>
          <w:sz w:val="28"/>
        </w:rPr>
        <w:t> </w:t>
      </w:r>
      <w:r>
        <w:rPr>
          <w:sz w:val="28"/>
        </w:rPr>
        <w:t>perception</w:t>
      </w:r>
      <w:r>
        <w:rPr>
          <w:spacing w:val="-7"/>
          <w:sz w:val="28"/>
        </w:rPr>
        <w:t> </w:t>
      </w:r>
      <w:r>
        <w:rPr>
          <w:sz w:val="28"/>
        </w:rPr>
        <w:t>des</w:t>
      </w:r>
      <w:r>
        <w:rPr>
          <w:spacing w:val="-3"/>
          <w:sz w:val="28"/>
        </w:rPr>
        <w:t> </w:t>
      </w:r>
      <w:r>
        <w:rPr>
          <w:sz w:val="28"/>
        </w:rPr>
        <w:t>détails</w:t>
      </w:r>
    </w:p>
    <w:p>
      <w:pPr>
        <w:pStyle w:val="ListParagraph"/>
        <w:numPr>
          <w:ilvl w:val="1"/>
          <w:numId w:val="12"/>
        </w:numPr>
        <w:tabs>
          <w:tab w:pos="2090" w:val="left" w:leader="none"/>
          <w:tab w:pos="2091" w:val="left" w:leader="none"/>
        </w:tabs>
        <w:spacing w:line="240" w:lineRule="auto" w:before="118" w:after="0"/>
        <w:ind w:left="2090" w:right="0" w:hanging="568"/>
        <w:jc w:val="left"/>
        <w:rPr>
          <w:sz w:val="28"/>
        </w:rPr>
      </w:pPr>
      <w:r>
        <w:rPr>
          <w:sz w:val="28"/>
        </w:rPr>
        <w:t>500</w:t>
      </w:r>
      <w:r>
        <w:rPr>
          <w:spacing w:val="-4"/>
          <w:sz w:val="28"/>
        </w:rPr>
        <w:t> </w:t>
      </w:r>
      <w:r>
        <w:rPr>
          <w:sz w:val="28"/>
        </w:rPr>
        <w:t>à</w:t>
      </w:r>
      <w:r>
        <w:rPr>
          <w:spacing w:val="-3"/>
          <w:sz w:val="28"/>
        </w:rPr>
        <w:t> </w:t>
      </w:r>
      <w:r>
        <w:rPr>
          <w:sz w:val="28"/>
        </w:rPr>
        <w:t>1000</w:t>
      </w:r>
      <w:r>
        <w:rPr>
          <w:spacing w:val="-4"/>
          <w:sz w:val="28"/>
        </w:rPr>
        <w:t> </w:t>
      </w:r>
      <w:r>
        <w:rPr>
          <w:sz w:val="28"/>
        </w:rPr>
        <w:t>pour</w:t>
      </w:r>
      <w:r>
        <w:rPr>
          <w:spacing w:val="-4"/>
          <w:sz w:val="28"/>
        </w:rPr>
        <w:t> </w:t>
      </w:r>
      <w:r>
        <w:rPr>
          <w:sz w:val="28"/>
        </w:rPr>
        <w:t>les</w:t>
      </w:r>
      <w:r>
        <w:rPr>
          <w:spacing w:val="-2"/>
          <w:sz w:val="28"/>
        </w:rPr>
        <w:t> </w:t>
      </w:r>
      <w:r>
        <w:rPr>
          <w:sz w:val="28"/>
        </w:rPr>
        <w:t>tâches</w:t>
      </w:r>
      <w:r>
        <w:rPr>
          <w:spacing w:val="-2"/>
          <w:sz w:val="28"/>
        </w:rPr>
        <w:t> </w:t>
      </w:r>
      <w:r>
        <w:rPr>
          <w:sz w:val="28"/>
        </w:rPr>
        <w:t>nécessitant</w:t>
      </w:r>
      <w:r>
        <w:rPr>
          <w:spacing w:val="-4"/>
          <w:sz w:val="28"/>
        </w:rPr>
        <w:t> </w:t>
      </w:r>
      <w:r>
        <w:rPr>
          <w:sz w:val="28"/>
        </w:rPr>
        <w:t>de</w:t>
      </w:r>
      <w:r>
        <w:rPr>
          <w:spacing w:val="-2"/>
          <w:sz w:val="28"/>
        </w:rPr>
        <w:t> </w:t>
      </w:r>
      <w:r>
        <w:rPr>
          <w:sz w:val="28"/>
        </w:rPr>
        <w:t>perception</w:t>
      </w:r>
      <w:r>
        <w:rPr>
          <w:spacing w:val="-8"/>
          <w:sz w:val="28"/>
        </w:rPr>
        <w:t> </w:t>
      </w:r>
      <w:r>
        <w:rPr>
          <w:sz w:val="28"/>
        </w:rPr>
        <w:t>des</w:t>
      </w:r>
      <w:r>
        <w:rPr>
          <w:spacing w:val="-2"/>
          <w:sz w:val="28"/>
        </w:rPr>
        <w:t> </w:t>
      </w:r>
      <w:r>
        <w:rPr>
          <w:sz w:val="28"/>
        </w:rPr>
        <w:t>détails.</w:t>
      </w:r>
    </w:p>
    <w:p>
      <w:pPr>
        <w:spacing w:after="0" w:line="240" w:lineRule="auto"/>
        <w:jc w:val="left"/>
        <w:rPr>
          <w:sz w:val="28"/>
        </w:rPr>
        <w:sectPr>
          <w:pgSz w:w="11910" w:h="16840"/>
          <w:pgMar w:header="0" w:footer="675" w:top="980" w:bottom="860" w:left="320" w:right="300"/>
        </w:sectPr>
      </w:pPr>
    </w:p>
    <w:p>
      <w:pPr>
        <w:pStyle w:val="Heading5"/>
        <w:numPr>
          <w:ilvl w:val="0"/>
          <w:numId w:val="13"/>
        </w:numPr>
        <w:tabs>
          <w:tab w:pos="1380" w:val="left" w:leader="none"/>
        </w:tabs>
        <w:spacing w:line="240" w:lineRule="auto" w:before="68" w:after="0"/>
        <w:ind w:left="1379" w:right="0" w:hanging="284"/>
        <w:jc w:val="left"/>
      </w:pPr>
      <w:bookmarkStart w:name="3) Actions préventives recommandées : (1" w:id="6"/>
      <w:bookmarkEnd w:id="6"/>
      <w:r>
        <w:rPr>
          <w:b w:val="0"/>
          <w:i w:val="0"/>
        </w:rPr>
      </w:r>
      <w:bookmarkStart w:name="3) Actions préventives recommandées : (1" w:id="7"/>
      <w:bookmarkEnd w:id="7"/>
      <w:r>
        <w:rPr/>
        <w:t>A</w:t>
      </w:r>
      <w:r>
        <w:rPr/>
        <w:t>ctions</w:t>
      </w:r>
      <w:r>
        <w:rPr>
          <w:spacing w:val="-7"/>
        </w:rPr>
        <w:t> </w:t>
      </w:r>
      <w:r>
        <w:rPr/>
        <w:t>préventives</w:t>
      </w:r>
      <w:r>
        <w:rPr>
          <w:spacing w:val="-6"/>
        </w:rPr>
        <w:t> </w:t>
      </w:r>
      <w:r>
        <w:rPr/>
        <w:t>recommandées :</w:t>
      </w:r>
    </w:p>
    <w:p>
      <w:pPr>
        <w:pStyle w:val="ListParagraph"/>
        <w:numPr>
          <w:ilvl w:val="1"/>
          <w:numId w:val="13"/>
        </w:numPr>
        <w:tabs>
          <w:tab w:pos="1817" w:val="left" w:leader="none"/>
        </w:tabs>
        <w:spacing w:line="240" w:lineRule="auto" w:before="221" w:after="0"/>
        <w:ind w:left="1817" w:right="0" w:hanging="361"/>
        <w:jc w:val="left"/>
        <w:rPr>
          <w:sz w:val="28"/>
        </w:rPr>
      </w:pPr>
      <w:r>
        <w:rPr>
          <w:sz w:val="28"/>
        </w:rPr>
        <w:t>Assurer</w:t>
      </w:r>
      <w:r>
        <w:rPr>
          <w:spacing w:val="-2"/>
          <w:sz w:val="28"/>
        </w:rPr>
        <w:t> </w:t>
      </w:r>
      <w:r>
        <w:rPr>
          <w:sz w:val="28"/>
        </w:rPr>
        <w:t>un</w:t>
      </w:r>
      <w:r>
        <w:rPr>
          <w:spacing w:val="-9"/>
          <w:sz w:val="28"/>
        </w:rPr>
        <w:t> </w:t>
      </w:r>
      <w:r>
        <w:rPr>
          <w:sz w:val="28"/>
        </w:rPr>
        <w:t>éclairage</w:t>
      </w:r>
      <w:r>
        <w:rPr>
          <w:spacing w:val="1"/>
          <w:sz w:val="28"/>
        </w:rPr>
        <w:t> </w:t>
      </w:r>
      <w:r>
        <w:rPr>
          <w:sz w:val="28"/>
        </w:rPr>
        <w:t>naturel</w:t>
      </w:r>
      <w:r>
        <w:rPr>
          <w:spacing w:val="-10"/>
          <w:sz w:val="28"/>
        </w:rPr>
        <w:t> </w:t>
      </w:r>
      <w:r>
        <w:rPr>
          <w:sz w:val="28"/>
        </w:rPr>
        <w:t>suffisant</w:t>
      </w:r>
    </w:p>
    <w:p>
      <w:pPr>
        <w:pStyle w:val="ListParagraph"/>
        <w:numPr>
          <w:ilvl w:val="1"/>
          <w:numId w:val="13"/>
        </w:numPr>
        <w:tabs>
          <w:tab w:pos="1817" w:val="left" w:leader="none"/>
        </w:tabs>
        <w:spacing w:line="240" w:lineRule="auto" w:before="163" w:after="0"/>
        <w:ind w:left="1817" w:right="0" w:hanging="361"/>
        <w:jc w:val="left"/>
        <w:rPr>
          <w:sz w:val="28"/>
        </w:rPr>
      </w:pPr>
      <w:r>
        <w:rPr>
          <w:sz w:val="28"/>
        </w:rPr>
        <w:t>Effectuer un</w:t>
      </w:r>
      <w:r>
        <w:rPr>
          <w:spacing w:val="-7"/>
          <w:sz w:val="28"/>
        </w:rPr>
        <w:t> </w:t>
      </w:r>
      <w:r>
        <w:rPr>
          <w:sz w:val="28"/>
        </w:rPr>
        <w:t>entretien</w:t>
      </w:r>
      <w:r>
        <w:rPr>
          <w:spacing w:val="-7"/>
          <w:sz w:val="28"/>
        </w:rPr>
        <w:t> </w:t>
      </w:r>
      <w:r>
        <w:rPr>
          <w:sz w:val="28"/>
        </w:rPr>
        <w:t>régulier</w:t>
      </w:r>
      <w:r>
        <w:rPr>
          <w:spacing w:val="4"/>
          <w:sz w:val="28"/>
        </w:rPr>
        <w:t> </w:t>
      </w:r>
      <w:r>
        <w:rPr>
          <w:sz w:val="28"/>
        </w:rPr>
        <w:t>:</w:t>
      </w:r>
    </w:p>
    <w:p>
      <w:pPr>
        <w:pStyle w:val="ListParagraph"/>
        <w:numPr>
          <w:ilvl w:val="2"/>
          <w:numId w:val="13"/>
        </w:numPr>
        <w:tabs>
          <w:tab w:pos="2589" w:val="left" w:leader="none"/>
          <w:tab w:pos="2590" w:val="left" w:leader="none"/>
        </w:tabs>
        <w:spacing w:line="240" w:lineRule="auto" w:before="157" w:after="0"/>
        <w:ind w:left="2589" w:right="0" w:hanging="361"/>
        <w:jc w:val="left"/>
        <w:rPr>
          <w:sz w:val="28"/>
        </w:rPr>
      </w:pPr>
      <w:r>
        <w:rPr>
          <w:sz w:val="28"/>
        </w:rPr>
        <w:t>Nettoyage</w:t>
      </w:r>
      <w:r>
        <w:rPr>
          <w:spacing w:val="-4"/>
          <w:sz w:val="28"/>
        </w:rPr>
        <w:t> </w:t>
      </w:r>
      <w:r>
        <w:rPr>
          <w:sz w:val="28"/>
        </w:rPr>
        <w:t>de</w:t>
      </w:r>
      <w:r>
        <w:rPr>
          <w:spacing w:val="-4"/>
          <w:sz w:val="28"/>
        </w:rPr>
        <w:t> </w:t>
      </w:r>
      <w:r>
        <w:rPr>
          <w:sz w:val="28"/>
        </w:rPr>
        <w:t>vitres</w:t>
      </w:r>
    </w:p>
    <w:p>
      <w:pPr>
        <w:pStyle w:val="ListParagraph"/>
        <w:numPr>
          <w:ilvl w:val="2"/>
          <w:numId w:val="13"/>
        </w:numPr>
        <w:tabs>
          <w:tab w:pos="2589" w:val="left" w:leader="none"/>
          <w:tab w:pos="2590" w:val="left" w:leader="none"/>
        </w:tabs>
        <w:spacing w:line="240" w:lineRule="auto" w:before="161" w:after="0"/>
        <w:ind w:left="2589" w:right="0" w:hanging="361"/>
        <w:jc w:val="left"/>
        <w:rPr>
          <w:sz w:val="28"/>
        </w:rPr>
      </w:pPr>
      <w:r>
        <w:rPr>
          <w:sz w:val="28"/>
        </w:rPr>
        <w:t>Nettoyage</w:t>
      </w:r>
      <w:r>
        <w:rPr>
          <w:spacing w:val="-5"/>
          <w:sz w:val="28"/>
        </w:rPr>
        <w:t> </w:t>
      </w:r>
      <w:r>
        <w:rPr>
          <w:sz w:val="28"/>
        </w:rPr>
        <w:t>périodique</w:t>
      </w:r>
      <w:r>
        <w:rPr>
          <w:spacing w:val="-4"/>
          <w:sz w:val="28"/>
        </w:rPr>
        <w:t> </w:t>
      </w:r>
      <w:r>
        <w:rPr>
          <w:sz w:val="28"/>
        </w:rPr>
        <w:t>des</w:t>
      </w:r>
      <w:r>
        <w:rPr>
          <w:spacing w:val="-4"/>
          <w:sz w:val="28"/>
        </w:rPr>
        <w:t> </w:t>
      </w:r>
      <w:r>
        <w:rPr>
          <w:sz w:val="28"/>
        </w:rPr>
        <w:t>lampes</w:t>
      </w:r>
      <w:r>
        <w:rPr>
          <w:spacing w:val="-4"/>
          <w:sz w:val="28"/>
        </w:rPr>
        <w:t> </w:t>
      </w:r>
      <w:r>
        <w:rPr>
          <w:sz w:val="28"/>
        </w:rPr>
        <w:t>et</w:t>
      </w:r>
      <w:r>
        <w:rPr>
          <w:spacing w:val="-5"/>
          <w:sz w:val="28"/>
        </w:rPr>
        <w:t> </w:t>
      </w:r>
      <w:r>
        <w:rPr>
          <w:sz w:val="28"/>
        </w:rPr>
        <w:t>luminaires</w:t>
      </w:r>
      <w:r>
        <w:rPr>
          <w:spacing w:val="-4"/>
          <w:sz w:val="28"/>
        </w:rPr>
        <w:t> </w:t>
      </w:r>
      <w:r>
        <w:rPr>
          <w:sz w:val="28"/>
        </w:rPr>
        <w:t>(tous</w:t>
      </w:r>
      <w:r>
        <w:rPr>
          <w:spacing w:val="-3"/>
          <w:sz w:val="28"/>
        </w:rPr>
        <w:t> </w:t>
      </w:r>
      <w:r>
        <w:rPr>
          <w:sz w:val="28"/>
        </w:rPr>
        <w:t>les</w:t>
      </w:r>
      <w:r>
        <w:rPr>
          <w:spacing w:val="-4"/>
          <w:sz w:val="28"/>
        </w:rPr>
        <w:t> </w:t>
      </w:r>
      <w:r>
        <w:rPr>
          <w:sz w:val="28"/>
        </w:rPr>
        <w:t>trois</w:t>
      </w:r>
      <w:r>
        <w:rPr>
          <w:spacing w:val="1"/>
          <w:sz w:val="28"/>
        </w:rPr>
        <w:t> </w:t>
      </w:r>
      <w:r>
        <w:rPr>
          <w:sz w:val="28"/>
        </w:rPr>
        <w:t>mois)</w:t>
      </w:r>
    </w:p>
    <w:p>
      <w:pPr>
        <w:pStyle w:val="ListParagraph"/>
        <w:numPr>
          <w:ilvl w:val="2"/>
          <w:numId w:val="13"/>
        </w:numPr>
        <w:tabs>
          <w:tab w:pos="2589" w:val="left" w:leader="none"/>
          <w:tab w:pos="2590" w:val="left" w:leader="none"/>
        </w:tabs>
        <w:spacing w:line="352" w:lineRule="auto" w:before="161" w:after="0"/>
        <w:ind w:left="2589" w:right="1128" w:hanging="360"/>
        <w:jc w:val="left"/>
        <w:rPr>
          <w:sz w:val="28"/>
        </w:rPr>
      </w:pPr>
      <w:r>
        <w:rPr>
          <w:sz w:val="28"/>
        </w:rPr>
        <w:t>Remplacer</w:t>
      </w:r>
      <w:r>
        <w:rPr>
          <w:spacing w:val="56"/>
          <w:sz w:val="28"/>
        </w:rPr>
        <w:t> </w:t>
      </w:r>
      <w:r>
        <w:rPr>
          <w:sz w:val="28"/>
        </w:rPr>
        <w:t>systématiquement</w:t>
      </w:r>
      <w:r>
        <w:rPr>
          <w:spacing w:val="57"/>
          <w:sz w:val="28"/>
        </w:rPr>
        <w:t> </w:t>
      </w:r>
      <w:r>
        <w:rPr>
          <w:sz w:val="28"/>
        </w:rPr>
        <w:t>les</w:t>
      </w:r>
      <w:r>
        <w:rPr>
          <w:spacing w:val="59"/>
          <w:sz w:val="28"/>
        </w:rPr>
        <w:t> </w:t>
      </w:r>
      <w:r>
        <w:rPr>
          <w:sz w:val="28"/>
        </w:rPr>
        <w:t>lampes</w:t>
      </w:r>
      <w:r>
        <w:rPr>
          <w:spacing w:val="60"/>
          <w:sz w:val="28"/>
        </w:rPr>
        <w:t> </w:t>
      </w:r>
      <w:r>
        <w:rPr>
          <w:sz w:val="28"/>
        </w:rPr>
        <w:t>défectueuses</w:t>
      </w:r>
      <w:r>
        <w:rPr>
          <w:spacing w:val="59"/>
          <w:sz w:val="28"/>
        </w:rPr>
        <w:t> </w:t>
      </w:r>
      <w:r>
        <w:rPr>
          <w:sz w:val="28"/>
        </w:rPr>
        <w:t>après</w:t>
      </w:r>
      <w:r>
        <w:rPr>
          <w:spacing w:val="59"/>
          <w:sz w:val="28"/>
        </w:rPr>
        <w:t> </w:t>
      </w:r>
      <w:r>
        <w:rPr>
          <w:sz w:val="28"/>
        </w:rPr>
        <w:t>une</w:t>
      </w:r>
      <w:r>
        <w:rPr>
          <w:spacing w:val="-67"/>
          <w:sz w:val="28"/>
        </w:rPr>
        <w:t> </w:t>
      </w:r>
      <w:r>
        <w:rPr>
          <w:sz w:val="28"/>
        </w:rPr>
        <w:t>certaine</w:t>
      </w:r>
      <w:r>
        <w:rPr>
          <w:spacing w:val="1"/>
          <w:sz w:val="28"/>
        </w:rPr>
        <w:t> </w:t>
      </w:r>
      <w:r>
        <w:rPr>
          <w:sz w:val="28"/>
        </w:rPr>
        <w:t>durée</w:t>
      </w:r>
      <w:r>
        <w:rPr>
          <w:spacing w:val="2"/>
          <w:sz w:val="28"/>
        </w:rPr>
        <w:t> </w:t>
      </w:r>
      <w:r>
        <w:rPr>
          <w:sz w:val="28"/>
        </w:rPr>
        <w:t>de</w:t>
      </w:r>
      <w:r>
        <w:rPr>
          <w:spacing w:val="1"/>
          <w:sz w:val="28"/>
        </w:rPr>
        <w:t> </w:t>
      </w:r>
      <w:r>
        <w:rPr>
          <w:sz w:val="28"/>
        </w:rPr>
        <w:t>fonctionnement.</w:t>
      </w:r>
    </w:p>
    <w:p>
      <w:pPr>
        <w:pStyle w:val="ListParagraph"/>
        <w:numPr>
          <w:ilvl w:val="0"/>
          <w:numId w:val="2"/>
        </w:numPr>
        <w:tabs>
          <w:tab w:pos="2090" w:val="left" w:leader="none"/>
          <w:tab w:pos="2091" w:val="left" w:leader="none"/>
        </w:tabs>
        <w:spacing w:line="367" w:lineRule="exact" w:before="0" w:after="0"/>
        <w:ind w:left="2090" w:right="0" w:hanging="995"/>
        <w:jc w:val="left"/>
        <w:rPr>
          <w:b/>
          <w:sz w:val="32"/>
        </w:rPr>
      </w:pPr>
      <w:r>
        <w:rPr>
          <w:b/>
          <w:w w:val="90"/>
          <w:sz w:val="32"/>
        </w:rPr>
        <w:t>Les</w:t>
      </w:r>
      <w:r>
        <w:rPr>
          <w:b/>
          <w:spacing w:val="17"/>
          <w:w w:val="90"/>
          <w:sz w:val="32"/>
        </w:rPr>
        <w:t> </w:t>
      </w:r>
      <w:r>
        <w:rPr>
          <w:b/>
          <w:w w:val="90"/>
          <w:sz w:val="32"/>
        </w:rPr>
        <w:t>risques</w:t>
      </w:r>
      <w:r>
        <w:rPr>
          <w:b/>
          <w:spacing w:val="12"/>
          <w:w w:val="90"/>
          <w:sz w:val="32"/>
        </w:rPr>
        <w:t> </w:t>
      </w:r>
      <w:r>
        <w:rPr>
          <w:b/>
          <w:w w:val="90"/>
          <w:sz w:val="32"/>
        </w:rPr>
        <w:t>thermiques</w:t>
      </w:r>
      <w:r>
        <w:rPr>
          <w:b/>
          <w:spacing w:val="33"/>
          <w:w w:val="90"/>
          <w:sz w:val="32"/>
        </w:rPr>
        <w:t> </w:t>
      </w:r>
      <w:r>
        <w:rPr>
          <w:b/>
          <w:w w:val="90"/>
          <w:sz w:val="32"/>
        </w:rPr>
        <w:t>:</w:t>
      </w:r>
    </w:p>
    <w:p>
      <w:pPr>
        <w:pStyle w:val="Heading5"/>
        <w:numPr>
          <w:ilvl w:val="1"/>
          <w:numId w:val="2"/>
        </w:numPr>
        <w:tabs>
          <w:tab w:pos="1640" w:val="left" w:leader="none"/>
        </w:tabs>
        <w:spacing w:line="240" w:lineRule="auto" w:before="193" w:after="0"/>
        <w:ind w:left="1639" w:right="0" w:hanging="261"/>
        <w:jc w:val="both"/>
      </w:pPr>
      <w:r>
        <w:rPr/>
        <w:t>Méthode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mesure</w:t>
      </w:r>
      <w:r>
        <w:rPr>
          <w:spacing w:val="-4"/>
        </w:rPr>
        <w:t> </w:t>
      </w:r>
      <w:r>
        <w:rPr/>
        <w:t>:</w:t>
      </w:r>
    </w:p>
    <w:p>
      <w:pPr>
        <w:pStyle w:val="BodyText"/>
        <w:spacing w:line="360" w:lineRule="auto" w:before="196"/>
        <w:ind w:left="1096" w:right="1118"/>
        <w:jc w:val="both"/>
      </w:pPr>
      <w:r>
        <w:rPr/>
        <w:t>La température ambiante au niveau du poste de</w:t>
      </w:r>
      <w:r>
        <w:rPr>
          <w:spacing w:val="1"/>
        </w:rPr>
        <w:t> </w:t>
      </w:r>
      <w:r>
        <w:rPr/>
        <w:t>travail constitue le premier</w:t>
      </w:r>
      <w:r>
        <w:rPr>
          <w:spacing w:val="1"/>
        </w:rPr>
        <w:t> </w:t>
      </w:r>
      <w:r>
        <w:rPr/>
        <w:t>paramètre</w:t>
      </w:r>
      <w:r>
        <w:rPr>
          <w:spacing w:val="1"/>
        </w:rPr>
        <w:t> </w:t>
      </w:r>
      <w:r>
        <w:rPr/>
        <w:t>à</w:t>
      </w:r>
      <w:r>
        <w:rPr>
          <w:spacing w:val="1"/>
        </w:rPr>
        <w:t> </w:t>
      </w:r>
      <w:r>
        <w:rPr/>
        <w:t>prendre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compte.</w:t>
      </w:r>
      <w:r>
        <w:rPr>
          <w:spacing w:val="1"/>
        </w:rPr>
        <w:t> </w:t>
      </w:r>
      <w:r>
        <w:rPr/>
        <w:t>Les</w:t>
      </w:r>
      <w:r>
        <w:rPr>
          <w:spacing w:val="1"/>
        </w:rPr>
        <w:t> </w:t>
      </w:r>
      <w:r>
        <w:rPr/>
        <w:t>risques</w:t>
      </w:r>
      <w:r>
        <w:rPr>
          <w:spacing w:val="1"/>
        </w:rPr>
        <w:t> </w:t>
      </w:r>
      <w:r>
        <w:rPr/>
        <w:t>augmentent</w:t>
      </w:r>
      <w:r>
        <w:rPr>
          <w:spacing w:val="1"/>
        </w:rPr>
        <w:t> </w:t>
      </w:r>
      <w:r>
        <w:rPr/>
        <w:t>également</w:t>
      </w:r>
      <w:r>
        <w:rPr>
          <w:spacing w:val="1"/>
        </w:rPr>
        <w:t> </w:t>
      </w:r>
      <w:r>
        <w:rPr/>
        <w:t>avec</w:t>
      </w:r>
      <w:r>
        <w:rPr>
          <w:spacing w:val="1"/>
        </w:rPr>
        <w:t> </w:t>
      </w:r>
      <w:r>
        <w:rPr/>
        <w:t>l’humidité</w:t>
      </w:r>
      <w:r>
        <w:rPr>
          <w:spacing w:val="1"/>
        </w:rPr>
        <w:t> </w:t>
      </w:r>
      <w:r>
        <w:rPr/>
        <w:t>relative</w:t>
      </w:r>
      <w:r>
        <w:rPr>
          <w:spacing w:val="2"/>
        </w:rPr>
        <w:t> </w:t>
      </w:r>
      <w:r>
        <w:rPr/>
        <w:t>de</w:t>
      </w:r>
      <w:r>
        <w:rPr>
          <w:spacing w:val="6"/>
        </w:rPr>
        <w:t> </w:t>
      </w:r>
      <w:r>
        <w:rPr/>
        <w:t>l’air.</w:t>
      </w:r>
    </w:p>
    <w:p>
      <w:pPr>
        <w:pStyle w:val="BodyText"/>
        <w:spacing w:line="357" w:lineRule="auto" w:before="74"/>
        <w:ind w:left="1096" w:right="1125"/>
        <w:jc w:val="both"/>
      </w:pPr>
      <w:r>
        <w:rPr/>
        <w:t>Le risque « climatique » peut être évalué simplement en mesurant la température</w:t>
      </w:r>
      <w:r>
        <w:rPr>
          <w:spacing w:val="-67"/>
        </w:rPr>
        <w:t> </w:t>
      </w:r>
      <w:r>
        <w:rPr/>
        <w:t>ambiante (thermomètre)</w:t>
      </w:r>
      <w:r>
        <w:rPr>
          <w:spacing w:val="-1"/>
        </w:rPr>
        <w:t> </w:t>
      </w:r>
      <w:r>
        <w:rPr/>
        <w:t>et</w:t>
      </w:r>
      <w:r>
        <w:rPr>
          <w:spacing w:val="5"/>
        </w:rPr>
        <w:t> </w:t>
      </w:r>
      <w:r>
        <w:rPr/>
        <w:t>l’humidité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l’air</w:t>
      </w:r>
      <w:r>
        <w:rPr>
          <w:spacing w:val="5"/>
        </w:rPr>
        <w:t> </w:t>
      </w:r>
      <w:r>
        <w:rPr/>
        <w:t>(hygromètre)</w:t>
      </w:r>
    </w:p>
    <w:p>
      <w:pPr>
        <w:pStyle w:val="BodyText"/>
        <w:spacing w:before="7"/>
        <w:rPr>
          <w:sz w:val="18"/>
        </w:rPr>
      </w:pPr>
    </w:p>
    <w:tbl>
      <w:tblPr>
        <w:tblW w:w="0" w:type="auto"/>
        <w:jc w:val="left"/>
        <w:tblInd w:w="9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267"/>
        <w:gridCol w:w="3405"/>
        <w:gridCol w:w="3828"/>
      </w:tblGrid>
      <w:tr>
        <w:trPr>
          <w:trHeight w:val="969" w:hRule="atLeast"/>
        </w:trPr>
        <w:tc>
          <w:tcPr>
            <w:tcW w:w="2267" w:type="dxa"/>
          </w:tcPr>
          <w:p>
            <w:pPr>
              <w:pStyle w:val="TableParagraph"/>
              <w:spacing w:line="320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Facteurs</w:t>
            </w:r>
          </w:p>
        </w:tc>
        <w:tc>
          <w:tcPr>
            <w:tcW w:w="3405" w:type="dxa"/>
          </w:tcPr>
          <w:p>
            <w:pPr>
              <w:pStyle w:val="TableParagraph"/>
              <w:spacing w:line="320" w:lineRule="exact"/>
              <w:ind w:left="109"/>
              <w:rPr>
                <w:b/>
                <w:sz w:val="28"/>
              </w:rPr>
            </w:pPr>
            <w:r>
              <w:rPr>
                <w:b/>
                <w:sz w:val="28"/>
              </w:rPr>
              <w:t>Critères</w:t>
            </w:r>
          </w:p>
        </w:tc>
        <w:tc>
          <w:tcPr>
            <w:tcW w:w="3828" w:type="dxa"/>
          </w:tcPr>
          <w:p>
            <w:pPr>
              <w:pStyle w:val="TableParagraph"/>
              <w:spacing w:line="320" w:lineRule="exact"/>
              <w:ind w:left="104"/>
              <w:rPr>
                <w:b/>
                <w:sz w:val="28"/>
              </w:rPr>
            </w:pPr>
            <w:r>
              <w:rPr>
                <w:b/>
                <w:sz w:val="28"/>
              </w:rPr>
              <w:t>Jugement</w:t>
            </w:r>
          </w:p>
        </w:tc>
      </w:tr>
      <w:tr>
        <w:trPr>
          <w:trHeight w:val="964" w:hRule="atLeast"/>
        </w:trPr>
        <w:tc>
          <w:tcPr>
            <w:tcW w:w="2267" w:type="dxa"/>
            <w:vMerge w:val="restart"/>
          </w:tcPr>
          <w:p>
            <w:pPr>
              <w:pStyle w:val="TableParagraph"/>
              <w:spacing w:line="320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Température</w:t>
            </w:r>
          </w:p>
        </w:tc>
        <w:tc>
          <w:tcPr>
            <w:tcW w:w="3405" w:type="dxa"/>
          </w:tcPr>
          <w:p>
            <w:pPr>
              <w:pStyle w:val="TableParagraph"/>
              <w:ind w:left="109"/>
              <w:rPr>
                <w:sz w:val="28"/>
              </w:rPr>
            </w:pPr>
            <w:r>
              <w:rPr>
                <w:sz w:val="28"/>
              </w:rPr>
              <w:t>Température</w:t>
            </w:r>
            <w:r>
              <w:rPr>
                <w:spacing w:val="42"/>
                <w:sz w:val="28"/>
              </w:rPr>
              <w:t> </w:t>
            </w:r>
            <w:r>
              <w:rPr>
                <w:sz w:val="28"/>
              </w:rPr>
              <w:t>fraîche,</w:t>
            </w:r>
            <w:r>
              <w:rPr>
                <w:spacing w:val="40"/>
                <w:sz w:val="28"/>
              </w:rPr>
              <w:t> </w:t>
            </w:r>
            <w:r>
              <w:rPr>
                <w:sz w:val="28"/>
              </w:rPr>
              <w:t>froide</w:t>
            </w:r>
          </w:p>
          <w:p>
            <w:pPr>
              <w:pStyle w:val="TableParagraph"/>
              <w:spacing w:line="240" w:lineRule="auto" w:before="158"/>
              <w:ind w:left="109"/>
              <w:rPr>
                <w:sz w:val="28"/>
              </w:rPr>
            </w:pPr>
            <w:r>
              <w:rPr>
                <w:sz w:val="28"/>
              </w:rPr>
              <w:t>ou</w:t>
            </w:r>
            <w:r>
              <w:rPr>
                <w:spacing w:val="-1"/>
                <w:sz w:val="28"/>
              </w:rPr>
              <w:t> </w:t>
            </w:r>
            <w:r>
              <w:rPr>
                <w:sz w:val="28"/>
              </w:rPr>
              <w:t>gel</w:t>
            </w:r>
          </w:p>
        </w:tc>
        <w:tc>
          <w:tcPr>
            <w:tcW w:w="3828" w:type="dxa"/>
          </w:tcPr>
          <w:p>
            <w:pPr>
              <w:pStyle w:val="TableParagraph"/>
              <w:ind w:left="104"/>
              <w:rPr>
                <w:sz w:val="28"/>
              </w:rPr>
            </w:pPr>
            <w:r>
              <w:rPr>
                <w:sz w:val="28"/>
              </w:rPr>
              <w:t>Faible</w:t>
            </w:r>
          </w:p>
        </w:tc>
      </w:tr>
      <w:tr>
        <w:trPr>
          <w:trHeight w:val="484" w:hRule="atLeast"/>
        </w:trPr>
        <w:tc>
          <w:tcPr>
            <w:tcW w:w="22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05" w:type="dxa"/>
          </w:tcPr>
          <w:p>
            <w:pPr>
              <w:pStyle w:val="TableParagraph"/>
              <w:ind w:left="109"/>
              <w:rPr>
                <w:sz w:val="28"/>
              </w:rPr>
            </w:pPr>
            <w:r>
              <w:rPr>
                <w:sz w:val="28"/>
              </w:rPr>
              <w:t>En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général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entre 15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et</w:t>
            </w:r>
            <w:r>
              <w:rPr>
                <w:spacing w:val="-1"/>
                <w:sz w:val="28"/>
              </w:rPr>
              <w:t> </w:t>
            </w:r>
            <w:r>
              <w:rPr>
                <w:sz w:val="28"/>
              </w:rPr>
              <w:t>27</w:t>
            </w:r>
            <w:r>
              <w:rPr>
                <w:spacing w:val="-1"/>
                <w:sz w:val="28"/>
              </w:rPr>
              <w:t> </w:t>
            </w:r>
            <w:r>
              <w:rPr>
                <w:sz w:val="28"/>
              </w:rPr>
              <w:t>°C</w:t>
            </w:r>
          </w:p>
        </w:tc>
        <w:tc>
          <w:tcPr>
            <w:tcW w:w="3828" w:type="dxa"/>
          </w:tcPr>
          <w:p>
            <w:pPr>
              <w:pStyle w:val="TableParagraph"/>
              <w:ind w:left="104"/>
              <w:rPr>
                <w:sz w:val="28"/>
              </w:rPr>
            </w:pPr>
            <w:r>
              <w:rPr>
                <w:sz w:val="28"/>
              </w:rPr>
              <w:t>Normale</w:t>
            </w:r>
          </w:p>
        </w:tc>
      </w:tr>
      <w:tr>
        <w:trPr>
          <w:trHeight w:val="480" w:hRule="atLeast"/>
        </w:trPr>
        <w:tc>
          <w:tcPr>
            <w:tcW w:w="22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05" w:type="dxa"/>
          </w:tcPr>
          <w:p>
            <w:pPr>
              <w:pStyle w:val="TableParagraph"/>
              <w:ind w:left="109"/>
              <w:rPr>
                <w:sz w:val="28"/>
              </w:rPr>
            </w:pP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28</w:t>
            </w:r>
            <w:r>
              <w:rPr>
                <w:spacing w:val="-1"/>
                <w:sz w:val="28"/>
              </w:rPr>
              <w:t> </w:t>
            </w:r>
            <w:r>
              <w:rPr>
                <w:sz w:val="28"/>
              </w:rPr>
              <w:t>à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35</w:t>
            </w:r>
            <w:r>
              <w:rPr>
                <w:spacing w:val="-1"/>
                <w:sz w:val="28"/>
              </w:rPr>
              <w:t> </w:t>
            </w:r>
            <w:r>
              <w:rPr>
                <w:sz w:val="28"/>
              </w:rPr>
              <w:t>°C</w:t>
            </w:r>
          </w:p>
        </w:tc>
        <w:tc>
          <w:tcPr>
            <w:tcW w:w="3828" w:type="dxa"/>
          </w:tcPr>
          <w:p>
            <w:pPr>
              <w:pStyle w:val="TableParagraph"/>
              <w:ind w:left="104"/>
              <w:rPr>
                <w:sz w:val="28"/>
              </w:rPr>
            </w:pPr>
            <w:r>
              <w:rPr>
                <w:sz w:val="28"/>
              </w:rPr>
              <w:t>Elevée</w:t>
            </w:r>
          </w:p>
        </w:tc>
      </w:tr>
      <w:tr>
        <w:trPr>
          <w:trHeight w:val="484" w:hRule="atLeast"/>
        </w:trPr>
        <w:tc>
          <w:tcPr>
            <w:tcW w:w="22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05" w:type="dxa"/>
          </w:tcPr>
          <w:p>
            <w:pPr>
              <w:pStyle w:val="TableParagraph"/>
              <w:ind w:left="109"/>
              <w:rPr>
                <w:sz w:val="28"/>
              </w:rPr>
            </w:pPr>
            <w:r>
              <w:rPr>
                <w:sz w:val="28"/>
              </w:rPr>
              <w:t>C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Au-delà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de</w:t>
            </w:r>
            <w:r>
              <w:rPr>
                <w:spacing w:val="-1"/>
                <w:sz w:val="28"/>
              </w:rPr>
              <w:t> </w:t>
            </w:r>
            <w:r>
              <w:rPr>
                <w:sz w:val="28"/>
              </w:rPr>
              <w:t>35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°C</w:t>
            </w:r>
          </w:p>
        </w:tc>
        <w:tc>
          <w:tcPr>
            <w:tcW w:w="3828" w:type="dxa"/>
          </w:tcPr>
          <w:p>
            <w:pPr>
              <w:pStyle w:val="TableParagraph"/>
              <w:ind w:left="104"/>
              <w:rPr>
                <w:sz w:val="28"/>
              </w:rPr>
            </w:pPr>
            <w:r>
              <w:rPr>
                <w:sz w:val="28"/>
              </w:rPr>
              <w:t>Très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élevée</w:t>
            </w:r>
          </w:p>
        </w:tc>
      </w:tr>
      <w:tr>
        <w:trPr>
          <w:trHeight w:val="1449" w:hRule="atLeast"/>
        </w:trPr>
        <w:tc>
          <w:tcPr>
            <w:tcW w:w="2267" w:type="dxa"/>
            <w:vMerge w:val="restart"/>
          </w:tcPr>
          <w:p>
            <w:pPr>
              <w:pStyle w:val="TableParagraph"/>
              <w:spacing w:line="320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Humidité</w:t>
            </w:r>
          </w:p>
        </w:tc>
        <w:tc>
          <w:tcPr>
            <w:tcW w:w="3405" w:type="dxa"/>
          </w:tcPr>
          <w:p>
            <w:pPr>
              <w:pStyle w:val="TableParagraph"/>
              <w:ind w:left="109"/>
              <w:rPr>
                <w:sz w:val="28"/>
              </w:rPr>
            </w:pPr>
            <w:r>
              <w:rPr>
                <w:sz w:val="28"/>
              </w:rPr>
              <w:t>Gorge, nez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et/ou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yeux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secs</w:t>
            </w:r>
          </w:p>
          <w:p>
            <w:pPr>
              <w:pStyle w:val="TableParagraph"/>
              <w:spacing w:line="480" w:lineRule="atLeast" w:before="5"/>
              <w:ind w:left="109" w:right="609"/>
              <w:rPr>
                <w:sz w:val="28"/>
              </w:rPr>
            </w:pPr>
            <w:r>
              <w:rPr>
                <w:sz w:val="28"/>
              </w:rPr>
              <w:t>après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2-3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heures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(&lt;20%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HR)</w:t>
            </w:r>
          </w:p>
        </w:tc>
        <w:tc>
          <w:tcPr>
            <w:tcW w:w="3828" w:type="dxa"/>
          </w:tcPr>
          <w:p>
            <w:pPr>
              <w:pStyle w:val="TableParagraph"/>
              <w:ind w:left="104"/>
              <w:rPr>
                <w:sz w:val="28"/>
              </w:rPr>
            </w:pPr>
            <w:r>
              <w:rPr>
                <w:sz w:val="28"/>
              </w:rPr>
              <w:t>Faible</w:t>
            </w:r>
          </w:p>
        </w:tc>
      </w:tr>
      <w:tr>
        <w:trPr>
          <w:trHeight w:val="964" w:hRule="atLeast"/>
        </w:trPr>
        <w:tc>
          <w:tcPr>
            <w:tcW w:w="22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05" w:type="dxa"/>
          </w:tcPr>
          <w:p>
            <w:pPr>
              <w:pStyle w:val="TableParagraph"/>
              <w:ind w:left="109"/>
              <w:rPr>
                <w:sz w:val="28"/>
              </w:rPr>
            </w:pPr>
            <w:r>
              <w:rPr>
                <w:sz w:val="28"/>
              </w:rPr>
              <w:t>Comme</w:t>
            </w:r>
            <w:r>
              <w:rPr>
                <w:spacing w:val="43"/>
                <w:sz w:val="28"/>
              </w:rPr>
              <w:t> </w:t>
            </w:r>
            <w:r>
              <w:rPr>
                <w:sz w:val="28"/>
              </w:rPr>
              <w:t>à</w:t>
            </w:r>
            <w:r>
              <w:rPr>
                <w:spacing w:val="44"/>
                <w:sz w:val="28"/>
              </w:rPr>
              <w:t> </w:t>
            </w:r>
            <w:r>
              <w:rPr>
                <w:sz w:val="28"/>
              </w:rPr>
              <w:t>l’extérieur</w:t>
            </w:r>
            <w:r>
              <w:rPr>
                <w:spacing w:val="41"/>
                <w:sz w:val="28"/>
              </w:rPr>
              <w:t> </w:t>
            </w:r>
            <w:r>
              <w:rPr>
                <w:sz w:val="28"/>
              </w:rPr>
              <w:t>(entre</w:t>
            </w:r>
          </w:p>
          <w:p>
            <w:pPr>
              <w:pStyle w:val="TableParagraph"/>
              <w:spacing w:line="240" w:lineRule="auto" w:before="163"/>
              <w:ind w:left="109"/>
              <w:rPr>
                <w:sz w:val="28"/>
              </w:rPr>
            </w:pPr>
            <w:r>
              <w:rPr>
                <w:sz w:val="28"/>
              </w:rPr>
              <w:t>30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et 60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%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HR)</w:t>
            </w:r>
          </w:p>
        </w:tc>
        <w:tc>
          <w:tcPr>
            <w:tcW w:w="3828" w:type="dxa"/>
          </w:tcPr>
          <w:p>
            <w:pPr>
              <w:pStyle w:val="TableParagraph"/>
              <w:ind w:left="104"/>
              <w:rPr>
                <w:sz w:val="28"/>
              </w:rPr>
            </w:pPr>
            <w:r>
              <w:rPr>
                <w:sz w:val="28"/>
              </w:rPr>
              <w:t>Normale</w:t>
            </w:r>
          </w:p>
        </w:tc>
      </w:tr>
      <w:tr>
        <w:trPr>
          <w:trHeight w:val="485" w:hRule="atLeast"/>
        </w:trPr>
        <w:tc>
          <w:tcPr>
            <w:tcW w:w="22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05" w:type="dxa"/>
          </w:tcPr>
          <w:p>
            <w:pPr>
              <w:pStyle w:val="TableParagraph"/>
              <w:ind w:left="109"/>
              <w:rPr>
                <w:sz w:val="28"/>
              </w:rPr>
            </w:pPr>
            <w:r>
              <w:rPr>
                <w:sz w:val="28"/>
              </w:rPr>
              <w:t>Peau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moite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(60-80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% HR)</w:t>
            </w:r>
          </w:p>
        </w:tc>
        <w:tc>
          <w:tcPr>
            <w:tcW w:w="3828" w:type="dxa"/>
          </w:tcPr>
          <w:p>
            <w:pPr>
              <w:pStyle w:val="TableParagraph"/>
              <w:ind w:left="104"/>
              <w:rPr>
                <w:sz w:val="28"/>
              </w:rPr>
            </w:pPr>
            <w:r>
              <w:rPr>
                <w:sz w:val="28"/>
              </w:rPr>
              <w:t>Elevée</w:t>
            </w:r>
          </w:p>
        </w:tc>
      </w:tr>
      <w:tr>
        <w:trPr>
          <w:trHeight w:val="484" w:hRule="atLeast"/>
        </w:trPr>
        <w:tc>
          <w:tcPr>
            <w:tcW w:w="22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05" w:type="dxa"/>
          </w:tcPr>
          <w:p>
            <w:pPr>
              <w:pStyle w:val="TableParagraph"/>
              <w:ind w:left="109"/>
              <w:rPr>
                <w:sz w:val="28"/>
              </w:rPr>
            </w:pPr>
            <w:r>
              <w:rPr>
                <w:sz w:val="28"/>
              </w:rPr>
              <w:t>Peau</w:t>
            </w:r>
            <w:r>
              <w:rPr>
                <w:spacing w:val="-7"/>
                <w:sz w:val="28"/>
              </w:rPr>
              <w:t> </w:t>
            </w:r>
            <w:r>
              <w:rPr>
                <w:sz w:val="28"/>
              </w:rPr>
              <w:t>trempée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(&gt;80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%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HR)</w:t>
            </w:r>
          </w:p>
        </w:tc>
        <w:tc>
          <w:tcPr>
            <w:tcW w:w="3828" w:type="dxa"/>
          </w:tcPr>
          <w:p>
            <w:pPr>
              <w:pStyle w:val="TableParagraph"/>
              <w:ind w:left="104"/>
              <w:rPr>
                <w:sz w:val="28"/>
              </w:rPr>
            </w:pPr>
            <w:r>
              <w:rPr>
                <w:sz w:val="28"/>
              </w:rPr>
              <w:t>Très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élevée</w:t>
            </w:r>
          </w:p>
        </w:tc>
      </w:tr>
    </w:tbl>
    <w:p>
      <w:pPr>
        <w:spacing w:after="0"/>
        <w:rPr>
          <w:sz w:val="28"/>
        </w:rPr>
        <w:sectPr>
          <w:pgSz w:w="11910" w:h="16840"/>
          <w:pgMar w:header="0" w:footer="675" w:top="900" w:bottom="940" w:left="320" w:right="300"/>
        </w:sectPr>
      </w:pPr>
    </w:p>
    <w:p>
      <w:pPr>
        <w:pStyle w:val="ListParagraph"/>
        <w:numPr>
          <w:ilvl w:val="1"/>
          <w:numId w:val="2"/>
        </w:numPr>
        <w:tabs>
          <w:tab w:pos="1741" w:val="left" w:leader="none"/>
        </w:tabs>
        <w:spacing w:line="240" w:lineRule="auto" w:before="73" w:after="0"/>
        <w:ind w:left="1740" w:right="0" w:hanging="362"/>
        <w:jc w:val="left"/>
        <w:rPr>
          <w:b/>
          <w:i/>
          <w:sz w:val="28"/>
        </w:rPr>
      </w:pPr>
      <w:r>
        <w:rPr>
          <w:b/>
          <w:i/>
          <w:sz w:val="28"/>
        </w:rPr>
        <w:t>Résultats</w:t>
      </w:r>
      <w:r>
        <w:rPr>
          <w:b/>
          <w:i/>
          <w:spacing w:val="-2"/>
          <w:sz w:val="28"/>
        </w:rPr>
        <w:t> </w:t>
      </w:r>
      <w:r>
        <w:rPr>
          <w:b/>
          <w:i/>
          <w:sz w:val="28"/>
        </w:rPr>
        <w:t>des</w:t>
      </w:r>
      <w:r>
        <w:rPr>
          <w:b/>
          <w:i/>
          <w:spacing w:val="-1"/>
          <w:sz w:val="28"/>
        </w:rPr>
        <w:t> </w:t>
      </w:r>
      <w:r>
        <w:rPr>
          <w:b/>
          <w:i/>
          <w:sz w:val="28"/>
        </w:rPr>
        <w:t>mesures</w:t>
      </w:r>
      <w:r>
        <w:rPr>
          <w:b/>
          <w:i/>
          <w:spacing w:val="4"/>
          <w:sz w:val="28"/>
        </w:rPr>
        <w:t> </w:t>
      </w:r>
      <w:r>
        <w:rPr>
          <w:b/>
          <w:i/>
          <w:sz w:val="28"/>
        </w:rPr>
        <w:t>:</w:t>
      </w:r>
      <w:r>
        <w:rPr>
          <w:b/>
          <w:i/>
          <w:spacing w:val="-3"/>
          <w:sz w:val="28"/>
        </w:rPr>
        <w:t> </w:t>
      </w:r>
      <w:r>
        <w:rPr>
          <w:b/>
          <w:i/>
          <w:sz w:val="28"/>
        </w:rPr>
        <w:t>Voir</w:t>
      </w:r>
      <w:r>
        <w:rPr>
          <w:b/>
          <w:i/>
          <w:spacing w:val="-2"/>
          <w:sz w:val="28"/>
        </w:rPr>
        <w:t> </w:t>
      </w:r>
      <w:r>
        <w:rPr>
          <w:b/>
          <w:i/>
          <w:sz w:val="28"/>
        </w:rPr>
        <w:t>tableau</w:t>
      </w:r>
      <w:r>
        <w:rPr>
          <w:b/>
          <w:i/>
          <w:spacing w:val="-2"/>
          <w:sz w:val="28"/>
        </w:rPr>
        <w:t> </w:t>
      </w:r>
      <w:r>
        <w:rPr>
          <w:b/>
          <w:i/>
          <w:sz w:val="28"/>
        </w:rPr>
        <w:t>3</w:t>
      </w:r>
      <w:r>
        <w:rPr>
          <w:b/>
          <w:i/>
          <w:spacing w:val="-2"/>
          <w:sz w:val="28"/>
        </w:rPr>
        <w:t> </w:t>
      </w:r>
      <w:r>
        <w:rPr>
          <w:b/>
          <w:i/>
          <w:sz w:val="28"/>
        </w:rPr>
        <w:t>et</w:t>
      </w:r>
      <w:r>
        <w:rPr>
          <w:b/>
          <w:i/>
          <w:spacing w:val="-3"/>
          <w:sz w:val="28"/>
        </w:rPr>
        <w:t> </w:t>
      </w:r>
      <w:r>
        <w:rPr>
          <w:b/>
          <w:i/>
          <w:sz w:val="28"/>
        </w:rPr>
        <w:t>4</w:t>
      </w:r>
    </w:p>
    <w:p>
      <w:pPr>
        <w:spacing w:before="249"/>
        <w:ind w:left="1330" w:right="1356" w:firstLine="0"/>
        <w:jc w:val="center"/>
        <w:rPr>
          <w:b/>
          <w:sz w:val="28"/>
        </w:rPr>
      </w:pPr>
      <w:r>
        <w:rPr>
          <w:b/>
          <w:sz w:val="28"/>
        </w:rPr>
        <w:t>Tableau</w:t>
      </w:r>
      <w:r>
        <w:rPr>
          <w:b/>
          <w:spacing w:val="-8"/>
          <w:sz w:val="28"/>
        </w:rPr>
        <w:t> </w:t>
      </w:r>
      <w:r>
        <w:rPr>
          <w:b/>
          <w:sz w:val="28"/>
        </w:rPr>
        <w:t>3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:</w:t>
      </w:r>
      <w:r>
        <w:rPr>
          <w:b/>
          <w:spacing w:val="-4"/>
          <w:sz w:val="28"/>
        </w:rPr>
        <w:t> </w:t>
      </w:r>
      <w:r>
        <w:rPr>
          <w:b/>
          <w:sz w:val="28"/>
        </w:rPr>
        <w:t>Résultat</w:t>
      </w:r>
      <w:r>
        <w:rPr>
          <w:b/>
          <w:spacing w:val="-5"/>
          <w:sz w:val="28"/>
        </w:rPr>
        <w:t> </w:t>
      </w:r>
      <w:r>
        <w:rPr>
          <w:b/>
          <w:sz w:val="28"/>
        </w:rPr>
        <w:t>des</w:t>
      </w:r>
      <w:r>
        <w:rPr>
          <w:b/>
          <w:spacing w:val="-1"/>
          <w:sz w:val="28"/>
        </w:rPr>
        <w:t> </w:t>
      </w:r>
      <w:r>
        <w:rPr>
          <w:b/>
          <w:sz w:val="28"/>
        </w:rPr>
        <w:t>mesures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de</w:t>
      </w:r>
      <w:r>
        <w:rPr>
          <w:b/>
          <w:spacing w:val="3"/>
          <w:sz w:val="28"/>
        </w:rPr>
        <w:t> </w:t>
      </w:r>
      <w:r>
        <w:rPr>
          <w:b/>
          <w:sz w:val="28"/>
        </w:rPr>
        <w:t>température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d’air</w:t>
      </w:r>
    </w:p>
    <w:p>
      <w:pPr>
        <w:pStyle w:val="BodyText"/>
        <w:spacing w:before="5"/>
        <w:rPr>
          <w:b/>
          <w:sz w:val="21"/>
        </w:rPr>
      </w:pPr>
    </w:p>
    <w:tbl>
      <w:tblPr>
        <w:tblW w:w="0" w:type="auto"/>
        <w:jc w:val="left"/>
        <w:tblInd w:w="4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682"/>
        <w:gridCol w:w="3122"/>
        <w:gridCol w:w="2550"/>
      </w:tblGrid>
      <w:tr>
        <w:trPr>
          <w:trHeight w:val="485" w:hRule="atLeast"/>
        </w:trPr>
        <w:tc>
          <w:tcPr>
            <w:tcW w:w="4682" w:type="dxa"/>
          </w:tcPr>
          <w:p>
            <w:pPr>
              <w:pStyle w:val="TableParagraph"/>
              <w:spacing w:line="240" w:lineRule="auto" w:before="2"/>
              <w:ind w:left="1609" w:right="1606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Désignation</w:t>
            </w:r>
          </w:p>
        </w:tc>
        <w:tc>
          <w:tcPr>
            <w:tcW w:w="3122" w:type="dxa"/>
          </w:tcPr>
          <w:p>
            <w:pPr>
              <w:pStyle w:val="TableParagraph"/>
              <w:spacing w:line="240" w:lineRule="auto" w:before="2"/>
              <w:ind w:left="172"/>
              <w:rPr>
                <w:b/>
                <w:sz w:val="28"/>
              </w:rPr>
            </w:pPr>
            <w:r>
              <w:rPr>
                <w:b/>
                <w:sz w:val="28"/>
              </w:rPr>
              <w:t>Température</w:t>
            </w:r>
            <w:r>
              <w:rPr>
                <w:b/>
                <w:spacing w:val="-6"/>
                <w:sz w:val="28"/>
              </w:rPr>
              <w:t> </w:t>
            </w:r>
            <w:r>
              <w:rPr>
                <w:b/>
                <w:sz w:val="28"/>
              </w:rPr>
              <w:t>ambiante</w:t>
            </w:r>
          </w:p>
        </w:tc>
        <w:tc>
          <w:tcPr>
            <w:tcW w:w="2550" w:type="dxa"/>
          </w:tcPr>
          <w:p>
            <w:pPr>
              <w:pStyle w:val="TableParagraph"/>
              <w:spacing w:line="240" w:lineRule="auto" w:before="2"/>
              <w:ind w:left="685"/>
              <w:rPr>
                <w:b/>
                <w:sz w:val="28"/>
              </w:rPr>
            </w:pPr>
            <w:r>
              <w:rPr>
                <w:b/>
                <w:sz w:val="28"/>
              </w:rPr>
              <w:t>Jugement</w:t>
            </w:r>
          </w:p>
        </w:tc>
      </w:tr>
      <w:tr>
        <w:trPr>
          <w:trHeight w:val="969" w:hRule="atLeast"/>
        </w:trPr>
        <w:tc>
          <w:tcPr>
            <w:tcW w:w="4682" w:type="dxa"/>
          </w:tcPr>
          <w:p>
            <w:pPr>
              <w:pStyle w:val="TableParagraph"/>
              <w:tabs>
                <w:tab w:pos="1889" w:val="left" w:leader="none"/>
                <w:tab w:pos="3794" w:val="left" w:leader="none"/>
              </w:tabs>
              <w:spacing w:line="320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Soudure</w:t>
              <w:tab/>
              <w:t>couvercle</w:t>
              <w:tab/>
              <w:t>(Ligne</w:t>
            </w:r>
          </w:p>
          <w:p>
            <w:pPr>
              <w:pStyle w:val="TableParagraph"/>
              <w:spacing w:line="240" w:lineRule="auto" w:before="163"/>
              <w:rPr>
                <w:b/>
                <w:sz w:val="28"/>
              </w:rPr>
            </w:pPr>
            <w:r>
              <w:rPr>
                <w:b/>
                <w:sz w:val="28"/>
              </w:rPr>
              <w:t>assemblage</w:t>
            </w:r>
            <w:r>
              <w:rPr>
                <w:b/>
                <w:spacing w:val="-3"/>
                <w:sz w:val="28"/>
              </w:rPr>
              <w:t> </w:t>
            </w:r>
            <w:r>
              <w:rPr>
                <w:b/>
                <w:sz w:val="28"/>
              </w:rPr>
              <w:t>1)</w:t>
            </w:r>
          </w:p>
        </w:tc>
        <w:tc>
          <w:tcPr>
            <w:tcW w:w="3122" w:type="dxa"/>
          </w:tcPr>
          <w:p>
            <w:pPr>
              <w:pStyle w:val="TableParagraph"/>
              <w:ind w:left="109"/>
              <w:rPr>
                <w:sz w:val="28"/>
              </w:rPr>
            </w:pPr>
            <w:r>
              <w:rPr>
                <w:sz w:val="28"/>
              </w:rPr>
              <w:t>30.7</w:t>
            </w:r>
          </w:p>
        </w:tc>
        <w:tc>
          <w:tcPr>
            <w:tcW w:w="2550" w:type="dxa"/>
          </w:tcPr>
          <w:p>
            <w:pPr>
              <w:pStyle w:val="TableParagraph"/>
              <w:ind w:left="104"/>
              <w:rPr>
                <w:sz w:val="28"/>
              </w:rPr>
            </w:pPr>
            <w:r>
              <w:rPr>
                <w:sz w:val="28"/>
              </w:rPr>
              <w:t>Elevée</w:t>
            </w:r>
          </w:p>
        </w:tc>
      </w:tr>
      <w:tr>
        <w:trPr>
          <w:trHeight w:val="479" w:hRule="atLeast"/>
        </w:trPr>
        <w:tc>
          <w:tcPr>
            <w:tcW w:w="4682" w:type="dxa"/>
          </w:tcPr>
          <w:p>
            <w:pPr>
              <w:pStyle w:val="TableParagraph"/>
              <w:spacing w:line="320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Soudure</w:t>
            </w:r>
            <w:r>
              <w:rPr>
                <w:b/>
                <w:spacing w:val="-3"/>
                <w:sz w:val="28"/>
              </w:rPr>
              <w:t> </w:t>
            </w:r>
            <w:r>
              <w:rPr>
                <w:b/>
                <w:sz w:val="28"/>
              </w:rPr>
              <w:t>COS</w:t>
            </w:r>
            <w:r>
              <w:rPr>
                <w:b/>
                <w:spacing w:val="-5"/>
                <w:sz w:val="28"/>
              </w:rPr>
              <w:t> </w:t>
            </w:r>
            <w:r>
              <w:rPr>
                <w:b/>
                <w:sz w:val="28"/>
              </w:rPr>
              <w:t>2</w:t>
            </w:r>
            <w:r>
              <w:rPr>
                <w:b/>
                <w:spacing w:val="-3"/>
                <w:sz w:val="28"/>
              </w:rPr>
              <w:t> </w:t>
            </w:r>
            <w:r>
              <w:rPr>
                <w:b/>
                <w:sz w:val="28"/>
              </w:rPr>
              <w:t>(Ligne</w:t>
            </w:r>
            <w:r>
              <w:rPr>
                <w:b/>
                <w:spacing w:val="-3"/>
                <w:sz w:val="28"/>
              </w:rPr>
              <w:t> </w:t>
            </w:r>
            <w:r>
              <w:rPr>
                <w:b/>
                <w:sz w:val="28"/>
              </w:rPr>
              <w:t>assemblage</w:t>
            </w:r>
            <w:r>
              <w:rPr>
                <w:b/>
                <w:spacing w:val="-2"/>
                <w:sz w:val="28"/>
              </w:rPr>
              <w:t> </w:t>
            </w:r>
            <w:r>
              <w:rPr>
                <w:b/>
                <w:sz w:val="28"/>
              </w:rPr>
              <w:t>2)</w:t>
            </w:r>
          </w:p>
        </w:tc>
        <w:tc>
          <w:tcPr>
            <w:tcW w:w="3122" w:type="dxa"/>
          </w:tcPr>
          <w:p>
            <w:pPr>
              <w:pStyle w:val="TableParagraph"/>
              <w:ind w:left="109"/>
              <w:rPr>
                <w:sz w:val="28"/>
              </w:rPr>
            </w:pPr>
            <w:r>
              <w:rPr>
                <w:sz w:val="28"/>
              </w:rPr>
              <w:t>29.5</w:t>
            </w:r>
          </w:p>
        </w:tc>
        <w:tc>
          <w:tcPr>
            <w:tcW w:w="2550" w:type="dxa"/>
          </w:tcPr>
          <w:p>
            <w:pPr>
              <w:pStyle w:val="TableParagraph"/>
              <w:ind w:left="104"/>
              <w:rPr>
                <w:sz w:val="28"/>
              </w:rPr>
            </w:pPr>
            <w:r>
              <w:rPr>
                <w:sz w:val="28"/>
              </w:rPr>
              <w:t>Elevée</w:t>
            </w:r>
          </w:p>
        </w:tc>
      </w:tr>
      <w:tr>
        <w:trPr>
          <w:trHeight w:val="969" w:hRule="atLeast"/>
        </w:trPr>
        <w:tc>
          <w:tcPr>
            <w:tcW w:w="4682" w:type="dxa"/>
          </w:tcPr>
          <w:p>
            <w:pPr>
              <w:pStyle w:val="TableParagraph"/>
              <w:spacing w:line="320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Test</w:t>
            </w:r>
            <w:r>
              <w:rPr>
                <w:b/>
                <w:spacing w:val="40"/>
                <w:sz w:val="28"/>
              </w:rPr>
              <w:t> </w:t>
            </w:r>
            <w:r>
              <w:rPr>
                <w:b/>
                <w:sz w:val="28"/>
              </w:rPr>
              <w:t>d’étanchéité</w:t>
            </w:r>
            <w:r>
              <w:rPr>
                <w:b/>
                <w:spacing w:val="41"/>
                <w:sz w:val="28"/>
              </w:rPr>
              <w:t> </w:t>
            </w:r>
            <w:r>
              <w:rPr>
                <w:b/>
                <w:sz w:val="28"/>
              </w:rPr>
              <w:t>(Ligne</w:t>
            </w:r>
            <w:r>
              <w:rPr>
                <w:b/>
                <w:spacing w:val="42"/>
                <w:sz w:val="28"/>
              </w:rPr>
              <w:t> </w:t>
            </w:r>
            <w:r>
              <w:rPr>
                <w:b/>
                <w:sz w:val="28"/>
              </w:rPr>
              <w:t>assemblage</w:t>
            </w:r>
          </w:p>
          <w:p>
            <w:pPr>
              <w:pStyle w:val="TableParagraph"/>
              <w:spacing w:line="240" w:lineRule="auto" w:before="163"/>
              <w:rPr>
                <w:b/>
                <w:sz w:val="28"/>
              </w:rPr>
            </w:pPr>
            <w:r>
              <w:rPr>
                <w:b/>
                <w:sz w:val="28"/>
              </w:rPr>
              <w:t>2)</w:t>
            </w:r>
          </w:p>
        </w:tc>
        <w:tc>
          <w:tcPr>
            <w:tcW w:w="3122" w:type="dxa"/>
          </w:tcPr>
          <w:p>
            <w:pPr>
              <w:pStyle w:val="TableParagraph"/>
              <w:ind w:left="109"/>
              <w:rPr>
                <w:sz w:val="28"/>
              </w:rPr>
            </w:pPr>
            <w:r>
              <w:rPr>
                <w:sz w:val="28"/>
              </w:rPr>
              <w:t>30.1</w:t>
            </w:r>
          </w:p>
        </w:tc>
        <w:tc>
          <w:tcPr>
            <w:tcW w:w="2550" w:type="dxa"/>
          </w:tcPr>
          <w:p>
            <w:pPr>
              <w:pStyle w:val="TableParagraph"/>
              <w:ind w:left="104"/>
              <w:rPr>
                <w:sz w:val="28"/>
              </w:rPr>
            </w:pPr>
            <w:r>
              <w:rPr>
                <w:sz w:val="28"/>
              </w:rPr>
              <w:t>Elevée</w:t>
            </w:r>
          </w:p>
        </w:tc>
      </w:tr>
      <w:tr>
        <w:trPr>
          <w:trHeight w:val="479" w:hRule="atLeast"/>
        </w:trPr>
        <w:tc>
          <w:tcPr>
            <w:tcW w:w="4682" w:type="dxa"/>
          </w:tcPr>
          <w:p>
            <w:pPr>
              <w:pStyle w:val="TableParagraph"/>
              <w:spacing w:line="320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Magasin</w:t>
            </w:r>
            <w:r>
              <w:rPr>
                <w:b/>
                <w:spacing w:val="-10"/>
                <w:sz w:val="28"/>
              </w:rPr>
              <w:t> </w:t>
            </w:r>
            <w:r>
              <w:rPr>
                <w:b/>
                <w:sz w:val="28"/>
              </w:rPr>
              <w:t>pièces</w:t>
            </w:r>
            <w:r>
              <w:rPr>
                <w:b/>
                <w:spacing w:val="-2"/>
                <w:sz w:val="28"/>
              </w:rPr>
              <w:t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2"/>
                <w:sz w:val="28"/>
              </w:rPr>
              <w:t> </w:t>
            </w:r>
            <w:r>
              <w:rPr>
                <w:b/>
                <w:sz w:val="28"/>
              </w:rPr>
              <w:t>rechange</w:t>
            </w:r>
          </w:p>
        </w:tc>
        <w:tc>
          <w:tcPr>
            <w:tcW w:w="3122" w:type="dxa"/>
          </w:tcPr>
          <w:p>
            <w:pPr>
              <w:pStyle w:val="TableParagraph"/>
              <w:ind w:left="109"/>
              <w:rPr>
                <w:sz w:val="28"/>
              </w:rPr>
            </w:pPr>
            <w:r>
              <w:rPr>
                <w:sz w:val="28"/>
              </w:rPr>
              <w:t>29.8</w:t>
            </w:r>
          </w:p>
        </w:tc>
        <w:tc>
          <w:tcPr>
            <w:tcW w:w="2550" w:type="dxa"/>
          </w:tcPr>
          <w:p>
            <w:pPr>
              <w:pStyle w:val="TableParagraph"/>
              <w:ind w:left="104"/>
              <w:rPr>
                <w:sz w:val="28"/>
              </w:rPr>
            </w:pPr>
            <w:r>
              <w:rPr>
                <w:sz w:val="28"/>
              </w:rPr>
              <w:t>Elevée</w:t>
            </w:r>
          </w:p>
        </w:tc>
      </w:tr>
      <w:tr>
        <w:trPr>
          <w:trHeight w:val="485" w:hRule="atLeast"/>
        </w:trPr>
        <w:tc>
          <w:tcPr>
            <w:tcW w:w="4682" w:type="dxa"/>
          </w:tcPr>
          <w:p>
            <w:pPr>
              <w:pStyle w:val="TableParagraph"/>
              <w:spacing w:line="320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Machine</w:t>
            </w:r>
            <w:r>
              <w:rPr>
                <w:b/>
                <w:spacing w:val="-6"/>
                <w:sz w:val="28"/>
              </w:rPr>
              <w:t> </w:t>
            </w:r>
            <w:r>
              <w:rPr>
                <w:b/>
                <w:sz w:val="28"/>
              </w:rPr>
              <w:t>filmeuse</w:t>
            </w:r>
            <w:r>
              <w:rPr>
                <w:b/>
                <w:spacing w:val="-2"/>
                <w:sz w:val="28"/>
              </w:rPr>
              <w:t> </w:t>
            </w:r>
            <w:r>
              <w:rPr>
                <w:b/>
                <w:sz w:val="28"/>
              </w:rPr>
              <w:t>(Atelier</w:t>
            </w:r>
            <w:r>
              <w:rPr>
                <w:b/>
                <w:spacing w:val="-6"/>
                <w:sz w:val="28"/>
              </w:rPr>
              <w:t> </w:t>
            </w:r>
            <w:r>
              <w:rPr>
                <w:b/>
                <w:sz w:val="28"/>
              </w:rPr>
              <w:t>finition)</w:t>
            </w:r>
          </w:p>
        </w:tc>
        <w:tc>
          <w:tcPr>
            <w:tcW w:w="3122" w:type="dxa"/>
          </w:tcPr>
          <w:p>
            <w:pPr>
              <w:pStyle w:val="TableParagraph"/>
              <w:ind w:left="109"/>
              <w:rPr>
                <w:sz w:val="28"/>
              </w:rPr>
            </w:pPr>
            <w:r>
              <w:rPr>
                <w:sz w:val="28"/>
              </w:rPr>
              <w:t>33.6</w:t>
            </w:r>
          </w:p>
        </w:tc>
        <w:tc>
          <w:tcPr>
            <w:tcW w:w="2550" w:type="dxa"/>
          </w:tcPr>
          <w:p>
            <w:pPr>
              <w:pStyle w:val="TableParagraph"/>
              <w:ind w:left="104"/>
              <w:rPr>
                <w:sz w:val="28"/>
              </w:rPr>
            </w:pPr>
            <w:r>
              <w:rPr>
                <w:sz w:val="28"/>
              </w:rPr>
              <w:t>Elevée</w:t>
            </w:r>
          </w:p>
        </w:tc>
      </w:tr>
    </w:tbl>
    <w:p>
      <w:pPr>
        <w:pStyle w:val="BodyText"/>
        <w:spacing w:before="223"/>
        <w:ind w:left="1096"/>
      </w:pPr>
      <w:r>
        <w:rPr/>
        <w:t>Le</w:t>
      </w:r>
      <w:r>
        <w:rPr>
          <w:spacing w:val="-4"/>
        </w:rPr>
        <w:t> </w:t>
      </w:r>
      <w:r>
        <w:rPr/>
        <w:t>travail</w:t>
      </w:r>
      <w:r>
        <w:rPr>
          <w:spacing w:val="-8"/>
        </w:rPr>
        <w:t> </w:t>
      </w:r>
      <w:r>
        <w:rPr/>
        <w:t>à</w:t>
      </w:r>
      <w:r>
        <w:rPr>
          <w:spacing w:val="-3"/>
        </w:rPr>
        <w:t> </w:t>
      </w:r>
      <w:r>
        <w:rPr/>
        <w:t>la</w:t>
      </w:r>
      <w:r>
        <w:rPr>
          <w:spacing w:val="-3"/>
        </w:rPr>
        <w:t> </w:t>
      </w:r>
      <w:r>
        <w:rPr/>
        <w:t>température</w:t>
      </w:r>
      <w:r>
        <w:rPr>
          <w:spacing w:val="-3"/>
        </w:rPr>
        <w:t> </w:t>
      </w:r>
      <w:r>
        <w:rPr/>
        <w:t>constitue</w:t>
      </w:r>
      <w:r>
        <w:rPr>
          <w:spacing w:val="1"/>
        </w:rPr>
        <w:t> </w:t>
      </w:r>
      <w:r>
        <w:rPr/>
        <w:t>des</w:t>
      </w:r>
      <w:r>
        <w:rPr>
          <w:spacing w:val="-2"/>
        </w:rPr>
        <w:t> </w:t>
      </w:r>
      <w:r>
        <w:rPr/>
        <w:t>risques</w:t>
      </w:r>
      <w:r>
        <w:rPr>
          <w:spacing w:val="4"/>
        </w:rPr>
        <w:t> </w:t>
      </w:r>
      <w:r>
        <w:rPr/>
        <w:t>majeurs</w:t>
      </w:r>
      <w:r>
        <w:rPr>
          <w:spacing w:val="2"/>
        </w:rPr>
        <w:t> </w:t>
      </w:r>
      <w:r>
        <w:rPr/>
        <w:t>:</w:t>
      </w:r>
    </w:p>
    <w:p>
      <w:pPr>
        <w:pStyle w:val="BodyText"/>
        <w:spacing w:before="2"/>
        <w:rPr>
          <w:sz w:val="29"/>
        </w:rPr>
      </w:pPr>
      <w:r>
        <w:rPr/>
        <w:drawing>
          <wp:anchor distT="0" distB="0" distL="0" distR="0" allowOverlap="1" layoutInCell="1" locked="0" behindDoc="0" simplePos="0" relativeHeight="6">
            <wp:simplePos x="0" y="0"/>
            <wp:positionH relativeFrom="page">
              <wp:posOffset>571500</wp:posOffset>
            </wp:positionH>
            <wp:positionV relativeFrom="paragraph">
              <wp:posOffset>238015</wp:posOffset>
            </wp:positionV>
            <wp:extent cx="6704464" cy="4474845"/>
            <wp:effectExtent l="0" t="0" r="0" b="0"/>
            <wp:wrapTopAndBottom/>
            <wp:docPr id="17" name="image9.jpeg" descr="E:\gmt\amel chaftri GMT\2012\PLANNING\2010\DOCUMENTATION\R THERMIQUES\Partie+1.+a)+Hautes+températures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9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04464" cy="44748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Heading4"/>
        <w:ind w:left="1335" w:right="1356"/>
        <w:jc w:val="center"/>
      </w:pPr>
      <w:r>
        <w:rPr/>
        <w:t>Tableau</w:t>
      </w:r>
      <w:r>
        <w:rPr>
          <w:spacing w:val="-8"/>
        </w:rPr>
        <w:t> </w:t>
      </w:r>
      <w:r>
        <w:rPr/>
        <w:t>3</w:t>
      </w:r>
      <w:r>
        <w:rPr>
          <w:spacing w:val="-4"/>
        </w:rPr>
        <w:t> </w:t>
      </w:r>
      <w:r>
        <w:rPr/>
        <w:t>:</w:t>
      </w:r>
      <w:r>
        <w:rPr>
          <w:spacing w:val="-5"/>
        </w:rPr>
        <w:t> </w:t>
      </w:r>
      <w:r>
        <w:rPr/>
        <w:t>Résultat</w:t>
      </w:r>
      <w:r>
        <w:rPr>
          <w:spacing w:val="-5"/>
        </w:rPr>
        <w:t> </w:t>
      </w:r>
      <w:r>
        <w:rPr/>
        <w:t>des</w:t>
      </w:r>
      <w:r>
        <w:rPr>
          <w:spacing w:val="-2"/>
        </w:rPr>
        <w:t> </w:t>
      </w:r>
      <w:r>
        <w:rPr/>
        <w:t>mesures</w:t>
      </w:r>
      <w:r>
        <w:rPr>
          <w:spacing w:val="1"/>
        </w:rPr>
        <w:t> </w:t>
      </w:r>
      <w:r>
        <w:rPr/>
        <w:t>d’humidité</w:t>
      </w:r>
      <w:r>
        <w:rPr>
          <w:spacing w:val="-3"/>
        </w:rPr>
        <w:t> </w:t>
      </w:r>
      <w:r>
        <w:rPr/>
        <w:t>relative</w:t>
      </w:r>
    </w:p>
    <w:p>
      <w:pPr>
        <w:pStyle w:val="BodyText"/>
        <w:spacing w:before="1"/>
        <w:rPr>
          <w:b/>
          <w:sz w:val="21"/>
        </w:rPr>
      </w:pPr>
    </w:p>
    <w:tbl>
      <w:tblPr>
        <w:tblW w:w="0" w:type="auto"/>
        <w:jc w:val="left"/>
        <w:tblInd w:w="4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629"/>
        <w:gridCol w:w="2521"/>
        <w:gridCol w:w="2488"/>
      </w:tblGrid>
      <w:tr>
        <w:trPr>
          <w:trHeight w:val="964" w:hRule="atLeast"/>
        </w:trPr>
        <w:tc>
          <w:tcPr>
            <w:tcW w:w="4629" w:type="dxa"/>
          </w:tcPr>
          <w:p>
            <w:pPr>
              <w:pStyle w:val="TableParagraph"/>
              <w:spacing w:line="319" w:lineRule="exact"/>
              <w:ind w:left="1585" w:right="157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Désignation</w:t>
            </w:r>
          </w:p>
        </w:tc>
        <w:tc>
          <w:tcPr>
            <w:tcW w:w="2521" w:type="dxa"/>
          </w:tcPr>
          <w:p>
            <w:pPr>
              <w:pStyle w:val="TableParagraph"/>
              <w:spacing w:line="319" w:lineRule="exact"/>
              <w:ind w:left="364"/>
              <w:rPr>
                <w:b/>
                <w:sz w:val="28"/>
              </w:rPr>
            </w:pPr>
            <w:r>
              <w:rPr>
                <w:b/>
                <w:sz w:val="28"/>
              </w:rPr>
              <w:t>Humidité</w:t>
            </w:r>
            <w:r>
              <w:rPr>
                <w:b/>
                <w:spacing w:val="-5"/>
                <w:sz w:val="28"/>
              </w:rPr>
              <w:t> </w:t>
            </w:r>
            <w:r>
              <w:rPr>
                <w:b/>
                <w:sz w:val="28"/>
              </w:rPr>
              <w:t>d’air</w:t>
            </w:r>
          </w:p>
        </w:tc>
        <w:tc>
          <w:tcPr>
            <w:tcW w:w="2488" w:type="dxa"/>
          </w:tcPr>
          <w:p>
            <w:pPr>
              <w:pStyle w:val="TableParagraph"/>
              <w:spacing w:line="319" w:lineRule="exact"/>
              <w:ind w:left="662"/>
              <w:rPr>
                <w:b/>
                <w:sz w:val="28"/>
              </w:rPr>
            </w:pPr>
            <w:r>
              <w:rPr>
                <w:b/>
                <w:sz w:val="28"/>
              </w:rPr>
              <w:t>Jugement</w:t>
            </w:r>
          </w:p>
        </w:tc>
      </w:tr>
    </w:tbl>
    <w:p>
      <w:pPr>
        <w:spacing w:after="0" w:line="319" w:lineRule="exact"/>
        <w:rPr>
          <w:sz w:val="28"/>
        </w:rPr>
        <w:sectPr>
          <w:pgSz w:w="11910" w:h="16840"/>
          <w:pgMar w:header="0" w:footer="675" w:top="900" w:bottom="940" w:left="320" w:right="300"/>
        </w:sectPr>
      </w:pPr>
    </w:p>
    <w:tbl>
      <w:tblPr>
        <w:tblW w:w="0" w:type="auto"/>
        <w:jc w:val="left"/>
        <w:tblInd w:w="4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629"/>
        <w:gridCol w:w="2521"/>
        <w:gridCol w:w="2488"/>
      </w:tblGrid>
      <w:tr>
        <w:trPr>
          <w:trHeight w:val="964" w:hRule="atLeast"/>
        </w:trPr>
        <w:tc>
          <w:tcPr>
            <w:tcW w:w="4629" w:type="dxa"/>
          </w:tcPr>
          <w:p>
            <w:pPr>
              <w:pStyle w:val="TableParagraph"/>
              <w:tabs>
                <w:tab w:pos="1860" w:val="left" w:leader="none"/>
                <w:tab w:pos="3736" w:val="left" w:leader="none"/>
              </w:tabs>
              <w:rPr>
                <w:b/>
                <w:sz w:val="28"/>
              </w:rPr>
            </w:pPr>
            <w:r>
              <w:rPr>
                <w:b/>
                <w:sz w:val="28"/>
              </w:rPr>
              <w:t>Soudure</w:t>
              <w:tab/>
              <w:t>couvercle</w:t>
              <w:tab/>
              <w:t>(Ligne</w:t>
            </w:r>
          </w:p>
          <w:p>
            <w:pPr>
              <w:pStyle w:val="TableParagraph"/>
              <w:spacing w:line="240" w:lineRule="auto" w:before="163"/>
              <w:rPr>
                <w:b/>
                <w:sz w:val="28"/>
              </w:rPr>
            </w:pPr>
            <w:r>
              <w:rPr>
                <w:b/>
                <w:sz w:val="28"/>
              </w:rPr>
              <w:t>assemblage</w:t>
            </w:r>
            <w:r>
              <w:rPr>
                <w:b/>
                <w:spacing w:val="-3"/>
                <w:sz w:val="28"/>
              </w:rPr>
              <w:t> </w:t>
            </w:r>
            <w:r>
              <w:rPr>
                <w:b/>
                <w:sz w:val="28"/>
              </w:rPr>
              <w:t>1)</w:t>
            </w:r>
          </w:p>
        </w:tc>
        <w:tc>
          <w:tcPr>
            <w:tcW w:w="2521" w:type="dxa"/>
          </w:tcPr>
          <w:p>
            <w:pPr>
              <w:pStyle w:val="TableParagraph"/>
              <w:spacing w:line="310" w:lineRule="exact"/>
              <w:ind w:left="109"/>
              <w:rPr>
                <w:sz w:val="28"/>
              </w:rPr>
            </w:pPr>
            <w:r>
              <w:rPr>
                <w:sz w:val="28"/>
              </w:rPr>
              <w:t>34</w:t>
            </w:r>
          </w:p>
        </w:tc>
        <w:tc>
          <w:tcPr>
            <w:tcW w:w="2488" w:type="dxa"/>
          </w:tcPr>
          <w:p>
            <w:pPr>
              <w:pStyle w:val="TableParagraph"/>
              <w:spacing w:line="310" w:lineRule="exact"/>
              <w:ind w:left="109"/>
              <w:rPr>
                <w:sz w:val="28"/>
              </w:rPr>
            </w:pPr>
            <w:r>
              <w:rPr>
                <w:sz w:val="28"/>
              </w:rPr>
              <w:t>Normale</w:t>
            </w:r>
          </w:p>
        </w:tc>
      </w:tr>
      <w:tr>
        <w:trPr>
          <w:trHeight w:val="969" w:hRule="atLeast"/>
        </w:trPr>
        <w:tc>
          <w:tcPr>
            <w:tcW w:w="4629" w:type="dxa"/>
          </w:tcPr>
          <w:p>
            <w:pPr>
              <w:pStyle w:val="TableParagraph"/>
              <w:rPr>
                <w:b/>
                <w:sz w:val="28"/>
              </w:rPr>
            </w:pPr>
            <w:r>
              <w:rPr>
                <w:b/>
                <w:sz w:val="28"/>
              </w:rPr>
              <w:t>Soudure</w:t>
            </w:r>
            <w:r>
              <w:rPr>
                <w:b/>
                <w:spacing w:val="63"/>
                <w:sz w:val="28"/>
              </w:rPr>
              <w:t> </w:t>
            </w:r>
            <w:r>
              <w:rPr>
                <w:b/>
                <w:sz w:val="28"/>
              </w:rPr>
              <w:t>COS</w:t>
            </w:r>
            <w:r>
              <w:rPr>
                <w:b/>
                <w:spacing w:val="62"/>
                <w:sz w:val="28"/>
              </w:rPr>
              <w:t> </w:t>
            </w:r>
            <w:r>
              <w:rPr>
                <w:b/>
                <w:sz w:val="28"/>
              </w:rPr>
              <w:t>2</w:t>
            </w:r>
            <w:r>
              <w:rPr>
                <w:b/>
                <w:spacing w:val="63"/>
                <w:sz w:val="28"/>
              </w:rPr>
              <w:t> </w:t>
            </w:r>
            <w:r>
              <w:rPr>
                <w:b/>
                <w:sz w:val="28"/>
              </w:rPr>
              <w:t>(Ligne</w:t>
            </w:r>
            <w:r>
              <w:rPr>
                <w:b/>
                <w:spacing w:val="64"/>
                <w:sz w:val="28"/>
              </w:rPr>
              <w:t> </w:t>
            </w:r>
            <w:r>
              <w:rPr>
                <w:b/>
                <w:sz w:val="28"/>
              </w:rPr>
              <w:t>assemblage</w:t>
            </w:r>
          </w:p>
          <w:p>
            <w:pPr>
              <w:pStyle w:val="TableParagraph"/>
              <w:spacing w:line="240" w:lineRule="auto" w:before="163"/>
              <w:rPr>
                <w:b/>
                <w:sz w:val="28"/>
              </w:rPr>
            </w:pPr>
            <w:r>
              <w:rPr>
                <w:b/>
                <w:sz w:val="28"/>
              </w:rPr>
              <w:t>2)</w:t>
            </w:r>
          </w:p>
        </w:tc>
        <w:tc>
          <w:tcPr>
            <w:tcW w:w="2521" w:type="dxa"/>
          </w:tcPr>
          <w:p>
            <w:pPr>
              <w:pStyle w:val="TableParagraph"/>
              <w:spacing w:line="310" w:lineRule="exact"/>
              <w:ind w:left="109"/>
              <w:rPr>
                <w:sz w:val="28"/>
              </w:rPr>
            </w:pPr>
            <w:r>
              <w:rPr>
                <w:sz w:val="28"/>
              </w:rPr>
              <w:t>38</w:t>
            </w:r>
          </w:p>
        </w:tc>
        <w:tc>
          <w:tcPr>
            <w:tcW w:w="2488" w:type="dxa"/>
          </w:tcPr>
          <w:p>
            <w:pPr>
              <w:pStyle w:val="TableParagraph"/>
              <w:spacing w:line="310" w:lineRule="exact"/>
              <w:ind w:left="109"/>
              <w:rPr>
                <w:sz w:val="28"/>
              </w:rPr>
            </w:pPr>
            <w:r>
              <w:rPr>
                <w:sz w:val="28"/>
              </w:rPr>
              <w:t>Normale</w:t>
            </w:r>
          </w:p>
        </w:tc>
      </w:tr>
      <w:tr>
        <w:trPr>
          <w:trHeight w:val="964" w:hRule="atLeast"/>
        </w:trPr>
        <w:tc>
          <w:tcPr>
            <w:tcW w:w="4629" w:type="dxa"/>
          </w:tcPr>
          <w:p>
            <w:pPr>
              <w:pStyle w:val="TableParagraph"/>
              <w:rPr>
                <w:b/>
                <w:sz w:val="28"/>
              </w:rPr>
            </w:pPr>
            <w:r>
              <w:rPr>
                <w:b/>
                <w:sz w:val="28"/>
              </w:rPr>
              <w:t>Soudure</w:t>
            </w:r>
            <w:r>
              <w:rPr>
                <w:b/>
                <w:spacing w:val="63"/>
                <w:sz w:val="28"/>
              </w:rPr>
              <w:t> </w:t>
            </w:r>
            <w:r>
              <w:rPr>
                <w:b/>
                <w:sz w:val="28"/>
              </w:rPr>
              <w:t>COS</w:t>
            </w:r>
            <w:r>
              <w:rPr>
                <w:b/>
                <w:spacing w:val="62"/>
                <w:sz w:val="28"/>
              </w:rPr>
              <w:t> </w:t>
            </w:r>
            <w:r>
              <w:rPr>
                <w:b/>
                <w:sz w:val="28"/>
              </w:rPr>
              <w:t>2</w:t>
            </w:r>
            <w:r>
              <w:rPr>
                <w:b/>
                <w:spacing w:val="63"/>
                <w:sz w:val="28"/>
              </w:rPr>
              <w:t> </w:t>
            </w:r>
            <w:r>
              <w:rPr>
                <w:b/>
                <w:sz w:val="28"/>
              </w:rPr>
              <w:t>(Ligne</w:t>
            </w:r>
            <w:r>
              <w:rPr>
                <w:b/>
                <w:spacing w:val="64"/>
                <w:sz w:val="28"/>
              </w:rPr>
              <w:t> </w:t>
            </w:r>
            <w:r>
              <w:rPr>
                <w:b/>
                <w:sz w:val="28"/>
              </w:rPr>
              <w:t>assemblage</w:t>
            </w:r>
          </w:p>
          <w:p>
            <w:pPr>
              <w:pStyle w:val="TableParagraph"/>
              <w:spacing w:line="240" w:lineRule="auto" w:before="158"/>
              <w:rPr>
                <w:b/>
                <w:sz w:val="28"/>
              </w:rPr>
            </w:pPr>
            <w:r>
              <w:rPr>
                <w:b/>
                <w:sz w:val="28"/>
              </w:rPr>
              <w:t>2)</w:t>
            </w:r>
          </w:p>
        </w:tc>
        <w:tc>
          <w:tcPr>
            <w:tcW w:w="2521" w:type="dxa"/>
          </w:tcPr>
          <w:p>
            <w:pPr>
              <w:pStyle w:val="TableParagraph"/>
              <w:spacing w:line="310" w:lineRule="exact"/>
              <w:ind w:left="109"/>
              <w:rPr>
                <w:sz w:val="28"/>
              </w:rPr>
            </w:pPr>
            <w:r>
              <w:rPr>
                <w:sz w:val="28"/>
              </w:rPr>
              <w:t>38.2</w:t>
            </w:r>
          </w:p>
        </w:tc>
        <w:tc>
          <w:tcPr>
            <w:tcW w:w="2488" w:type="dxa"/>
          </w:tcPr>
          <w:p>
            <w:pPr>
              <w:pStyle w:val="TableParagraph"/>
              <w:spacing w:line="310" w:lineRule="exact"/>
              <w:ind w:left="109"/>
              <w:rPr>
                <w:sz w:val="28"/>
              </w:rPr>
            </w:pPr>
            <w:r>
              <w:rPr>
                <w:sz w:val="28"/>
              </w:rPr>
              <w:t>Normale</w:t>
            </w:r>
          </w:p>
        </w:tc>
      </w:tr>
      <w:tr>
        <w:trPr>
          <w:trHeight w:val="964" w:hRule="atLeast"/>
        </w:trPr>
        <w:tc>
          <w:tcPr>
            <w:tcW w:w="4629" w:type="dxa"/>
          </w:tcPr>
          <w:p>
            <w:pPr>
              <w:pStyle w:val="TableParagraph"/>
              <w:spacing w:line="316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Magasin</w:t>
            </w:r>
            <w:r>
              <w:rPr>
                <w:b/>
                <w:spacing w:val="-10"/>
                <w:sz w:val="28"/>
              </w:rPr>
              <w:t> </w:t>
            </w:r>
            <w:r>
              <w:rPr>
                <w:b/>
                <w:sz w:val="28"/>
              </w:rPr>
              <w:t>pièces</w:t>
            </w:r>
            <w:r>
              <w:rPr>
                <w:b/>
                <w:spacing w:val="-2"/>
                <w:sz w:val="28"/>
              </w:rPr>
              <w:t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2"/>
                <w:sz w:val="28"/>
              </w:rPr>
              <w:t> </w:t>
            </w:r>
            <w:r>
              <w:rPr>
                <w:b/>
                <w:sz w:val="28"/>
              </w:rPr>
              <w:t>rechange</w:t>
            </w:r>
          </w:p>
        </w:tc>
        <w:tc>
          <w:tcPr>
            <w:tcW w:w="2521" w:type="dxa"/>
          </w:tcPr>
          <w:p>
            <w:pPr>
              <w:pStyle w:val="TableParagraph"/>
              <w:spacing w:line="311" w:lineRule="exact"/>
              <w:ind w:left="109"/>
              <w:rPr>
                <w:sz w:val="28"/>
              </w:rPr>
            </w:pPr>
            <w:r>
              <w:rPr>
                <w:sz w:val="28"/>
              </w:rPr>
              <w:t>41.5</w:t>
            </w:r>
          </w:p>
        </w:tc>
        <w:tc>
          <w:tcPr>
            <w:tcW w:w="2488" w:type="dxa"/>
          </w:tcPr>
          <w:p>
            <w:pPr>
              <w:pStyle w:val="TableParagraph"/>
              <w:spacing w:line="311" w:lineRule="exact"/>
              <w:ind w:left="109"/>
              <w:rPr>
                <w:sz w:val="28"/>
              </w:rPr>
            </w:pPr>
            <w:r>
              <w:rPr>
                <w:sz w:val="28"/>
              </w:rPr>
              <w:t>Normale</w:t>
            </w:r>
          </w:p>
        </w:tc>
      </w:tr>
      <w:tr>
        <w:trPr>
          <w:trHeight w:val="969" w:hRule="atLeast"/>
        </w:trPr>
        <w:tc>
          <w:tcPr>
            <w:tcW w:w="4629" w:type="dxa"/>
          </w:tcPr>
          <w:p>
            <w:pPr>
              <w:pStyle w:val="TableParagraph"/>
              <w:rPr>
                <w:b/>
                <w:sz w:val="28"/>
              </w:rPr>
            </w:pPr>
            <w:r>
              <w:rPr>
                <w:b/>
                <w:sz w:val="28"/>
              </w:rPr>
              <w:t>Machine</w:t>
            </w:r>
            <w:r>
              <w:rPr>
                <w:b/>
                <w:spacing w:val="-6"/>
                <w:sz w:val="28"/>
              </w:rPr>
              <w:t> </w:t>
            </w:r>
            <w:r>
              <w:rPr>
                <w:b/>
                <w:sz w:val="28"/>
              </w:rPr>
              <w:t>filmeuse</w:t>
            </w:r>
            <w:r>
              <w:rPr>
                <w:b/>
                <w:spacing w:val="-2"/>
                <w:sz w:val="28"/>
              </w:rPr>
              <w:t> </w:t>
            </w:r>
            <w:r>
              <w:rPr>
                <w:b/>
                <w:sz w:val="28"/>
              </w:rPr>
              <w:t>(Atelier</w:t>
            </w:r>
            <w:r>
              <w:rPr>
                <w:b/>
                <w:spacing w:val="-6"/>
                <w:sz w:val="28"/>
              </w:rPr>
              <w:t> </w:t>
            </w:r>
            <w:r>
              <w:rPr>
                <w:b/>
                <w:sz w:val="28"/>
              </w:rPr>
              <w:t>finition)</w:t>
            </w:r>
          </w:p>
        </w:tc>
        <w:tc>
          <w:tcPr>
            <w:tcW w:w="2521" w:type="dxa"/>
          </w:tcPr>
          <w:p>
            <w:pPr>
              <w:pStyle w:val="TableParagraph"/>
              <w:spacing w:line="310" w:lineRule="exact"/>
              <w:ind w:left="109"/>
              <w:rPr>
                <w:sz w:val="28"/>
              </w:rPr>
            </w:pPr>
            <w:r>
              <w:rPr>
                <w:sz w:val="28"/>
              </w:rPr>
              <w:t>33.9</w:t>
            </w:r>
          </w:p>
        </w:tc>
        <w:tc>
          <w:tcPr>
            <w:tcW w:w="2488" w:type="dxa"/>
          </w:tcPr>
          <w:p>
            <w:pPr>
              <w:pStyle w:val="TableParagraph"/>
              <w:spacing w:line="310" w:lineRule="exact"/>
              <w:ind w:left="109"/>
              <w:rPr>
                <w:sz w:val="28"/>
              </w:rPr>
            </w:pPr>
            <w:r>
              <w:rPr>
                <w:sz w:val="28"/>
              </w:rPr>
              <w:t>Normale</w:t>
            </w:r>
          </w:p>
        </w:tc>
      </w:tr>
    </w:tbl>
    <w:p>
      <w:pPr>
        <w:pStyle w:val="BodyText"/>
        <w:spacing w:before="3"/>
        <w:rPr>
          <w:b/>
          <w:sz w:val="12"/>
        </w:rPr>
      </w:pPr>
    </w:p>
    <w:p>
      <w:pPr>
        <w:pStyle w:val="ListParagraph"/>
        <w:numPr>
          <w:ilvl w:val="1"/>
          <w:numId w:val="2"/>
        </w:numPr>
        <w:tabs>
          <w:tab w:pos="2537" w:val="left" w:leader="none"/>
        </w:tabs>
        <w:spacing w:line="240" w:lineRule="auto" w:before="87" w:after="0"/>
        <w:ind w:left="2537" w:right="0" w:hanging="360"/>
        <w:jc w:val="left"/>
        <w:rPr>
          <w:b/>
          <w:i/>
          <w:sz w:val="28"/>
        </w:rPr>
      </w:pPr>
      <w:bookmarkStart w:name="3) Actions préventives recommandées : (2" w:id="8"/>
      <w:bookmarkEnd w:id="8"/>
      <w:r>
        <w:rPr/>
      </w:r>
      <w:bookmarkStart w:name="3) Actions préventives recommandées : (2" w:id="9"/>
      <w:bookmarkEnd w:id="9"/>
      <w:r>
        <w:rPr>
          <w:b/>
          <w:i/>
          <w:sz w:val="28"/>
        </w:rPr>
        <w:t>A</w:t>
      </w:r>
      <w:r>
        <w:rPr>
          <w:b/>
          <w:i/>
          <w:sz w:val="28"/>
        </w:rPr>
        <w:t>ctions</w:t>
      </w:r>
      <w:r>
        <w:rPr>
          <w:b/>
          <w:i/>
          <w:spacing w:val="-7"/>
          <w:sz w:val="28"/>
        </w:rPr>
        <w:t> </w:t>
      </w:r>
      <w:r>
        <w:rPr>
          <w:b/>
          <w:i/>
          <w:sz w:val="28"/>
        </w:rPr>
        <w:t>préventives</w:t>
      </w:r>
      <w:r>
        <w:rPr>
          <w:b/>
          <w:i/>
          <w:spacing w:val="-6"/>
          <w:sz w:val="28"/>
        </w:rPr>
        <w:t> </w:t>
      </w:r>
      <w:r>
        <w:rPr>
          <w:b/>
          <w:i/>
          <w:sz w:val="28"/>
        </w:rPr>
        <w:t>recommandées :</w:t>
      </w:r>
    </w:p>
    <w:p>
      <w:pPr>
        <w:pStyle w:val="Heading4"/>
        <w:spacing w:before="226"/>
      </w:pPr>
      <w:r>
        <w:rPr>
          <w:u w:val="thick"/>
        </w:rPr>
        <w:t>Protection</w:t>
      </w:r>
      <w:r>
        <w:rPr>
          <w:spacing w:val="-5"/>
          <w:u w:val="thick"/>
        </w:rPr>
        <w:t> </w:t>
      </w:r>
      <w:r>
        <w:rPr>
          <w:u w:val="thick"/>
        </w:rPr>
        <w:t>collective :</w:t>
      </w:r>
    </w:p>
    <w:p>
      <w:pPr>
        <w:pStyle w:val="ListParagraph"/>
        <w:numPr>
          <w:ilvl w:val="0"/>
          <w:numId w:val="14"/>
        </w:numPr>
        <w:tabs>
          <w:tab w:pos="1816" w:val="left" w:leader="none"/>
          <w:tab w:pos="1817" w:val="left" w:leader="none"/>
        </w:tabs>
        <w:spacing w:line="240" w:lineRule="auto" w:before="191" w:after="0"/>
        <w:ind w:left="1817" w:right="0" w:hanging="361"/>
        <w:jc w:val="left"/>
        <w:rPr>
          <w:sz w:val="28"/>
        </w:rPr>
      </w:pPr>
      <w:r>
        <w:rPr>
          <w:sz w:val="28"/>
        </w:rPr>
        <w:t>Assurer</w:t>
      </w:r>
      <w:r>
        <w:rPr>
          <w:spacing w:val="-2"/>
          <w:sz w:val="28"/>
        </w:rPr>
        <w:t> </w:t>
      </w:r>
      <w:r>
        <w:rPr>
          <w:sz w:val="28"/>
        </w:rPr>
        <w:t>une</w:t>
      </w:r>
      <w:r>
        <w:rPr>
          <w:spacing w:val="-4"/>
          <w:sz w:val="28"/>
        </w:rPr>
        <w:t> </w:t>
      </w:r>
      <w:r>
        <w:rPr>
          <w:sz w:val="28"/>
        </w:rPr>
        <w:t>bonne</w:t>
      </w:r>
      <w:r>
        <w:rPr>
          <w:spacing w:val="-5"/>
          <w:sz w:val="28"/>
        </w:rPr>
        <w:t> </w:t>
      </w:r>
      <w:r>
        <w:rPr>
          <w:sz w:val="28"/>
        </w:rPr>
        <w:t>climatisation</w:t>
      </w:r>
      <w:r>
        <w:rPr>
          <w:spacing w:val="-8"/>
          <w:sz w:val="28"/>
        </w:rPr>
        <w:t> </w:t>
      </w:r>
      <w:r>
        <w:rPr>
          <w:sz w:val="28"/>
        </w:rPr>
        <w:t>et</w:t>
      </w:r>
      <w:r>
        <w:rPr>
          <w:spacing w:val="-1"/>
          <w:sz w:val="28"/>
        </w:rPr>
        <w:t> </w:t>
      </w:r>
      <w:r>
        <w:rPr>
          <w:sz w:val="28"/>
        </w:rPr>
        <w:t>une</w:t>
      </w:r>
      <w:r>
        <w:rPr>
          <w:spacing w:val="-4"/>
          <w:sz w:val="28"/>
        </w:rPr>
        <w:t> </w:t>
      </w:r>
      <w:r>
        <w:rPr>
          <w:sz w:val="28"/>
        </w:rPr>
        <w:t>bonne</w:t>
      </w:r>
      <w:r>
        <w:rPr>
          <w:spacing w:val="7"/>
          <w:sz w:val="28"/>
        </w:rPr>
        <w:t> </w:t>
      </w:r>
      <w:r>
        <w:rPr>
          <w:sz w:val="28"/>
        </w:rPr>
        <w:t>ventilation</w:t>
      </w:r>
      <w:r>
        <w:rPr>
          <w:spacing w:val="-9"/>
          <w:sz w:val="28"/>
        </w:rPr>
        <w:t> </w:t>
      </w:r>
      <w:r>
        <w:rPr>
          <w:sz w:val="28"/>
        </w:rPr>
        <w:t>des</w:t>
      </w:r>
      <w:r>
        <w:rPr>
          <w:spacing w:val="-3"/>
          <w:sz w:val="28"/>
        </w:rPr>
        <w:t> </w:t>
      </w:r>
      <w:r>
        <w:rPr>
          <w:sz w:val="28"/>
        </w:rPr>
        <w:t>locaux.</w:t>
      </w:r>
    </w:p>
    <w:p>
      <w:pPr>
        <w:pStyle w:val="ListParagraph"/>
        <w:numPr>
          <w:ilvl w:val="0"/>
          <w:numId w:val="14"/>
        </w:numPr>
        <w:tabs>
          <w:tab w:pos="1640" w:val="left" w:leader="none"/>
        </w:tabs>
        <w:spacing w:line="240" w:lineRule="auto" w:before="163" w:after="0"/>
        <w:ind w:left="1639" w:right="0" w:hanging="184"/>
        <w:jc w:val="left"/>
        <w:rPr>
          <w:sz w:val="28"/>
        </w:rPr>
      </w:pPr>
      <w:r>
        <w:rPr>
          <w:sz w:val="28"/>
        </w:rPr>
        <w:t>Isolation</w:t>
      </w:r>
      <w:r>
        <w:rPr>
          <w:spacing w:val="-7"/>
          <w:sz w:val="28"/>
        </w:rPr>
        <w:t> </w:t>
      </w:r>
      <w:r>
        <w:rPr>
          <w:sz w:val="28"/>
        </w:rPr>
        <w:t>thermique</w:t>
      </w:r>
      <w:r>
        <w:rPr>
          <w:spacing w:val="-2"/>
          <w:sz w:val="28"/>
        </w:rPr>
        <w:t> </w:t>
      </w:r>
      <w:r>
        <w:rPr>
          <w:sz w:val="28"/>
        </w:rPr>
        <w:t>des</w:t>
      </w:r>
      <w:r>
        <w:rPr>
          <w:spacing w:val="-1"/>
          <w:sz w:val="28"/>
        </w:rPr>
        <w:t> </w:t>
      </w:r>
      <w:r>
        <w:rPr>
          <w:sz w:val="28"/>
        </w:rPr>
        <w:t>locaux</w:t>
      </w:r>
      <w:r>
        <w:rPr>
          <w:spacing w:val="-7"/>
          <w:sz w:val="28"/>
        </w:rPr>
        <w:t> </w:t>
      </w:r>
      <w:r>
        <w:rPr>
          <w:sz w:val="28"/>
        </w:rPr>
        <w:t>et</w:t>
      </w:r>
      <w:r>
        <w:rPr>
          <w:spacing w:val="-3"/>
          <w:sz w:val="28"/>
        </w:rPr>
        <w:t> </w:t>
      </w:r>
      <w:r>
        <w:rPr>
          <w:sz w:val="28"/>
        </w:rPr>
        <w:t>des</w:t>
      </w:r>
      <w:r>
        <w:rPr>
          <w:spacing w:val="-1"/>
          <w:sz w:val="28"/>
        </w:rPr>
        <w:t> </w:t>
      </w:r>
      <w:r>
        <w:rPr>
          <w:sz w:val="28"/>
        </w:rPr>
        <w:t>postes :</w:t>
      </w:r>
      <w:r>
        <w:rPr>
          <w:spacing w:val="-8"/>
          <w:sz w:val="28"/>
        </w:rPr>
        <w:t> </w:t>
      </w:r>
      <w:r>
        <w:rPr>
          <w:sz w:val="28"/>
        </w:rPr>
        <w:t>stores, volets, film</w:t>
      </w:r>
      <w:r>
        <w:rPr>
          <w:spacing w:val="-8"/>
          <w:sz w:val="28"/>
        </w:rPr>
        <w:t> </w:t>
      </w:r>
      <w:r>
        <w:rPr>
          <w:sz w:val="28"/>
        </w:rPr>
        <w:t>antisolaire</w:t>
      </w:r>
    </w:p>
    <w:p>
      <w:pPr>
        <w:pStyle w:val="ListParagraph"/>
        <w:numPr>
          <w:ilvl w:val="0"/>
          <w:numId w:val="14"/>
        </w:numPr>
        <w:tabs>
          <w:tab w:pos="1640" w:val="left" w:leader="none"/>
          <w:tab w:pos="3778" w:val="left" w:leader="none"/>
          <w:tab w:pos="5284" w:val="left" w:leader="none"/>
          <w:tab w:pos="5562" w:val="left" w:leader="none"/>
          <w:tab w:pos="7480" w:val="left" w:leader="none"/>
          <w:tab w:pos="8981" w:val="left" w:leader="none"/>
        </w:tabs>
        <w:spacing w:line="357" w:lineRule="auto" w:before="163" w:after="0"/>
        <w:ind w:left="1817" w:right="1122" w:hanging="361"/>
        <w:jc w:val="left"/>
        <w:rPr>
          <w:sz w:val="28"/>
        </w:rPr>
      </w:pPr>
      <w:r>
        <w:rPr>
          <w:sz w:val="28"/>
        </w:rPr>
        <w:t>Rafraîchissement</w:t>
        <w:tab/>
        <w:t>d’ambiance</w:t>
        <w:tab/>
        <w:t>:</w:t>
        <w:tab/>
        <w:t>humidificateur,</w:t>
        <w:tab/>
        <w:t>ventilateurs</w:t>
        <w:tab/>
        <w:t>(pour</w:t>
      </w:r>
      <w:r>
        <w:rPr>
          <w:spacing w:val="44"/>
          <w:sz w:val="28"/>
        </w:rPr>
        <w:t> </w:t>
      </w:r>
      <w:r>
        <w:rPr>
          <w:sz w:val="28"/>
        </w:rPr>
        <w:t>des</w:t>
      </w:r>
      <w:r>
        <w:rPr>
          <w:spacing w:val="-67"/>
          <w:sz w:val="28"/>
        </w:rPr>
        <w:t> </w:t>
      </w:r>
      <w:r>
        <w:rPr>
          <w:sz w:val="28"/>
        </w:rPr>
        <w:t>températures</w:t>
      </w:r>
      <w:r>
        <w:rPr>
          <w:spacing w:val="2"/>
          <w:sz w:val="28"/>
        </w:rPr>
        <w:t> </w:t>
      </w:r>
      <w:r>
        <w:rPr>
          <w:sz w:val="28"/>
        </w:rPr>
        <w:t>&lt;</w:t>
      </w:r>
      <w:r>
        <w:rPr>
          <w:spacing w:val="1"/>
          <w:sz w:val="28"/>
        </w:rPr>
        <w:t> </w:t>
      </w:r>
      <w:r>
        <w:rPr>
          <w:sz w:val="28"/>
        </w:rPr>
        <w:t>à</w:t>
      </w:r>
      <w:r>
        <w:rPr>
          <w:spacing w:val="2"/>
          <w:sz w:val="28"/>
        </w:rPr>
        <w:t> </w:t>
      </w:r>
      <w:r>
        <w:rPr>
          <w:sz w:val="28"/>
        </w:rPr>
        <w:t>32°C),</w:t>
      </w:r>
      <w:r>
        <w:rPr>
          <w:spacing w:val="3"/>
          <w:sz w:val="28"/>
        </w:rPr>
        <w:t> </w:t>
      </w:r>
      <w:r>
        <w:rPr>
          <w:sz w:val="28"/>
        </w:rPr>
        <w:t>brumisateurs</w:t>
      </w:r>
    </w:p>
    <w:p>
      <w:pPr>
        <w:pStyle w:val="ListParagraph"/>
        <w:numPr>
          <w:ilvl w:val="0"/>
          <w:numId w:val="14"/>
        </w:numPr>
        <w:tabs>
          <w:tab w:pos="1640" w:val="left" w:leader="none"/>
        </w:tabs>
        <w:spacing w:line="240" w:lineRule="auto" w:before="6" w:after="0"/>
        <w:ind w:left="1639" w:right="0" w:hanging="184"/>
        <w:jc w:val="left"/>
        <w:rPr>
          <w:sz w:val="28"/>
        </w:rPr>
      </w:pPr>
      <w:r>
        <w:rPr>
          <w:sz w:val="28"/>
        </w:rPr>
        <w:t>Pauses</w:t>
      </w:r>
      <w:r>
        <w:rPr>
          <w:spacing w:val="-1"/>
          <w:sz w:val="28"/>
        </w:rPr>
        <w:t> </w:t>
      </w:r>
      <w:r>
        <w:rPr>
          <w:sz w:val="28"/>
        </w:rPr>
        <w:t>fréquentes</w:t>
      </w:r>
      <w:r>
        <w:rPr>
          <w:spacing w:val="-4"/>
          <w:sz w:val="28"/>
        </w:rPr>
        <w:t> </w:t>
      </w:r>
      <w:r>
        <w:rPr>
          <w:sz w:val="28"/>
        </w:rPr>
        <w:t>en</w:t>
      </w:r>
      <w:r>
        <w:rPr>
          <w:spacing w:val="-10"/>
          <w:sz w:val="28"/>
        </w:rPr>
        <w:t> </w:t>
      </w:r>
      <w:r>
        <w:rPr>
          <w:sz w:val="28"/>
        </w:rPr>
        <w:t>ambiance</w:t>
      </w:r>
      <w:r>
        <w:rPr>
          <w:spacing w:val="-6"/>
          <w:sz w:val="28"/>
        </w:rPr>
        <w:t> </w:t>
      </w:r>
      <w:r>
        <w:rPr>
          <w:sz w:val="28"/>
        </w:rPr>
        <w:t>rafraîchie</w:t>
      </w:r>
    </w:p>
    <w:p>
      <w:pPr>
        <w:pStyle w:val="ListParagraph"/>
        <w:numPr>
          <w:ilvl w:val="0"/>
          <w:numId w:val="14"/>
        </w:numPr>
        <w:tabs>
          <w:tab w:pos="1640" w:val="left" w:leader="none"/>
        </w:tabs>
        <w:spacing w:line="240" w:lineRule="auto" w:before="158" w:after="0"/>
        <w:ind w:left="1639" w:right="0" w:hanging="184"/>
        <w:jc w:val="left"/>
        <w:rPr>
          <w:sz w:val="28"/>
        </w:rPr>
      </w:pPr>
      <w:r>
        <w:rPr>
          <w:sz w:val="28"/>
        </w:rPr>
        <w:t>Aménagement</w:t>
      </w:r>
      <w:r>
        <w:rPr>
          <w:spacing w:val="-6"/>
          <w:sz w:val="28"/>
        </w:rPr>
        <w:t> </w:t>
      </w:r>
      <w:r>
        <w:rPr>
          <w:sz w:val="28"/>
        </w:rPr>
        <w:t>d’horaires</w:t>
      </w:r>
    </w:p>
    <w:p>
      <w:pPr>
        <w:pStyle w:val="ListParagraph"/>
        <w:numPr>
          <w:ilvl w:val="0"/>
          <w:numId w:val="14"/>
        </w:numPr>
        <w:tabs>
          <w:tab w:pos="1640" w:val="left" w:leader="none"/>
        </w:tabs>
        <w:spacing w:line="240" w:lineRule="auto" w:before="158" w:after="0"/>
        <w:ind w:left="1639" w:right="0" w:hanging="184"/>
        <w:jc w:val="left"/>
        <w:rPr>
          <w:sz w:val="28"/>
        </w:rPr>
      </w:pPr>
      <w:r>
        <w:rPr>
          <w:sz w:val="28"/>
        </w:rPr>
        <w:t>Mise</w:t>
      </w:r>
      <w:r>
        <w:rPr>
          <w:spacing w:val="-2"/>
          <w:sz w:val="28"/>
        </w:rPr>
        <w:t> </w:t>
      </w:r>
      <w:r>
        <w:rPr>
          <w:sz w:val="28"/>
        </w:rPr>
        <w:t>à</w:t>
      </w:r>
      <w:r>
        <w:rPr>
          <w:spacing w:val="-2"/>
          <w:sz w:val="28"/>
        </w:rPr>
        <w:t> </w:t>
      </w:r>
      <w:r>
        <w:rPr>
          <w:sz w:val="28"/>
        </w:rPr>
        <w:t>disposition</w:t>
      </w:r>
      <w:r>
        <w:rPr>
          <w:spacing w:val="-7"/>
          <w:sz w:val="28"/>
        </w:rPr>
        <w:t> </w:t>
      </w:r>
      <w:r>
        <w:rPr>
          <w:sz w:val="28"/>
        </w:rPr>
        <w:t>d’eau</w:t>
      </w:r>
      <w:r>
        <w:rPr>
          <w:spacing w:val="-7"/>
          <w:sz w:val="28"/>
        </w:rPr>
        <w:t> </w:t>
      </w:r>
      <w:r>
        <w:rPr>
          <w:sz w:val="28"/>
        </w:rPr>
        <w:t>potable</w:t>
      </w:r>
    </w:p>
    <w:p>
      <w:pPr>
        <w:pStyle w:val="BodyText"/>
        <w:spacing w:before="2"/>
        <w:rPr>
          <w:sz w:val="32"/>
        </w:rPr>
      </w:pPr>
    </w:p>
    <w:p>
      <w:pPr>
        <w:pStyle w:val="Heading4"/>
      </w:pPr>
      <w:r>
        <w:rPr>
          <w:u w:val="thick"/>
        </w:rPr>
        <w:t>Protection</w:t>
      </w:r>
      <w:r>
        <w:rPr>
          <w:spacing w:val="-6"/>
          <w:u w:val="thick"/>
        </w:rPr>
        <w:t> </w:t>
      </w:r>
      <w:r>
        <w:rPr>
          <w:u w:val="thick"/>
        </w:rPr>
        <w:t>individuelle</w:t>
      </w:r>
      <w:r>
        <w:rPr>
          <w:spacing w:val="-3"/>
          <w:u w:val="thick"/>
        </w:rPr>
        <w:t> </w:t>
      </w:r>
      <w:r>
        <w:rPr>
          <w:u w:val="thick"/>
        </w:rPr>
        <w:t>:</w:t>
      </w:r>
    </w:p>
    <w:p>
      <w:pPr>
        <w:pStyle w:val="ListParagraph"/>
        <w:numPr>
          <w:ilvl w:val="0"/>
          <w:numId w:val="14"/>
        </w:numPr>
        <w:tabs>
          <w:tab w:pos="1640" w:val="left" w:leader="none"/>
        </w:tabs>
        <w:spacing w:line="240" w:lineRule="auto" w:before="196" w:after="0"/>
        <w:ind w:left="1639" w:right="0" w:hanging="184"/>
        <w:jc w:val="left"/>
        <w:rPr>
          <w:sz w:val="28"/>
        </w:rPr>
      </w:pPr>
      <w:r>
        <w:rPr>
          <w:sz w:val="28"/>
        </w:rPr>
        <w:t>Vêtement</w:t>
      </w:r>
      <w:r>
        <w:rPr>
          <w:spacing w:val="-1"/>
          <w:sz w:val="28"/>
        </w:rPr>
        <w:t> </w:t>
      </w:r>
      <w:r>
        <w:rPr>
          <w:sz w:val="28"/>
        </w:rPr>
        <w:t>léger,</w:t>
      </w:r>
      <w:r>
        <w:rPr>
          <w:spacing w:val="-2"/>
          <w:sz w:val="28"/>
        </w:rPr>
        <w:t> </w:t>
      </w:r>
      <w:r>
        <w:rPr>
          <w:sz w:val="28"/>
        </w:rPr>
        <w:t>non</w:t>
      </w:r>
      <w:r>
        <w:rPr>
          <w:spacing w:val="-8"/>
          <w:sz w:val="28"/>
        </w:rPr>
        <w:t> </w:t>
      </w:r>
      <w:r>
        <w:rPr>
          <w:sz w:val="28"/>
        </w:rPr>
        <w:t>ajusté</w:t>
      </w:r>
      <w:r>
        <w:rPr>
          <w:spacing w:val="-4"/>
          <w:sz w:val="28"/>
        </w:rPr>
        <w:t> </w:t>
      </w:r>
      <w:r>
        <w:rPr>
          <w:sz w:val="28"/>
        </w:rPr>
        <w:t>et</w:t>
      </w:r>
      <w:r>
        <w:rPr>
          <w:spacing w:val="-4"/>
          <w:sz w:val="28"/>
        </w:rPr>
        <w:t> </w:t>
      </w:r>
      <w:r>
        <w:rPr>
          <w:sz w:val="28"/>
        </w:rPr>
        <w:t>en</w:t>
      </w:r>
      <w:r>
        <w:rPr>
          <w:spacing w:val="-5"/>
          <w:sz w:val="28"/>
        </w:rPr>
        <w:t> </w:t>
      </w:r>
      <w:r>
        <w:rPr>
          <w:sz w:val="28"/>
        </w:rPr>
        <w:t>fibre</w:t>
      </w:r>
      <w:r>
        <w:rPr>
          <w:spacing w:val="1"/>
          <w:sz w:val="28"/>
        </w:rPr>
        <w:t> </w:t>
      </w:r>
      <w:r>
        <w:rPr>
          <w:sz w:val="28"/>
        </w:rPr>
        <w:t>naturelle</w:t>
      </w:r>
    </w:p>
    <w:p>
      <w:pPr>
        <w:pStyle w:val="Heading4"/>
        <w:spacing w:before="206"/>
      </w:pPr>
      <w:r>
        <w:rPr>
          <w:u w:val="thick"/>
        </w:rPr>
        <w:t>Formation</w:t>
      </w:r>
      <w:r>
        <w:rPr>
          <w:spacing w:val="-8"/>
          <w:u w:val="thick"/>
        </w:rPr>
        <w:t> </w:t>
      </w:r>
      <w:r>
        <w:rPr>
          <w:u w:val="thick"/>
        </w:rPr>
        <w:t>et</w:t>
      </w:r>
      <w:r>
        <w:rPr>
          <w:spacing w:val="-3"/>
          <w:u w:val="thick"/>
        </w:rPr>
        <w:t> </w:t>
      </w:r>
      <w:r>
        <w:rPr>
          <w:u w:val="thick"/>
        </w:rPr>
        <w:t>sensibilisation</w:t>
      </w:r>
      <w:r>
        <w:rPr>
          <w:spacing w:val="-2"/>
          <w:u w:val="thick"/>
        </w:rPr>
        <w:t> </w:t>
      </w:r>
      <w:r>
        <w:rPr>
          <w:u w:val="thick"/>
        </w:rPr>
        <w:t>:</w:t>
      </w:r>
    </w:p>
    <w:p>
      <w:pPr>
        <w:pStyle w:val="ListParagraph"/>
        <w:numPr>
          <w:ilvl w:val="0"/>
          <w:numId w:val="14"/>
        </w:numPr>
        <w:tabs>
          <w:tab w:pos="1640" w:val="left" w:leader="none"/>
        </w:tabs>
        <w:spacing w:line="240" w:lineRule="auto" w:before="197" w:after="0"/>
        <w:ind w:left="1639" w:right="0" w:hanging="184"/>
        <w:jc w:val="left"/>
        <w:rPr>
          <w:sz w:val="28"/>
        </w:rPr>
      </w:pPr>
      <w:r>
        <w:rPr>
          <w:sz w:val="28"/>
        </w:rPr>
        <w:t>Hygiène</w:t>
      </w:r>
      <w:r>
        <w:rPr>
          <w:spacing w:val="-4"/>
          <w:sz w:val="28"/>
        </w:rPr>
        <w:t> </w:t>
      </w:r>
      <w:r>
        <w:rPr>
          <w:sz w:val="28"/>
        </w:rPr>
        <w:t>alimentaire</w:t>
      </w:r>
    </w:p>
    <w:p>
      <w:pPr>
        <w:pStyle w:val="ListParagraph"/>
        <w:numPr>
          <w:ilvl w:val="0"/>
          <w:numId w:val="14"/>
        </w:numPr>
        <w:tabs>
          <w:tab w:pos="1640" w:val="left" w:leader="none"/>
        </w:tabs>
        <w:spacing w:line="240" w:lineRule="auto" w:before="153" w:after="0"/>
        <w:ind w:left="1639" w:right="0" w:hanging="184"/>
        <w:jc w:val="left"/>
        <w:rPr>
          <w:sz w:val="28"/>
        </w:rPr>
      </w:pPr>
      <w:r>
        <w:rPr>
          <w:sz w:val="28"/>
        </w:rPr>
        <w:t>Boire</w:t>
      </w:r>
      <w:r>
        <w:rPr>
          <w:spacing w:val="-4"/>
          <w:sz w:val="28"/>
        </w:rPr>
        <w:t> </w:t>
      </w:r>
      <w:r>
        <w:rPr>
          <w:sz w:val="28"/>
        </w:rPr>
        <w:t>un</w:t>
      </w:r>
      <w:r>
        <w:rPr>
          <w:spacing w:val="-4"/>
          <w:sz w:val="28"/>
        </w:rPr>
        <w:t> </w:t>
      </w:r>
      <w:r>
        <w:rPr>
          <w:sz w:val="28"/>
        </w:rPr>
        <w:t>verre</w:t>
      </w:r>
      <w:r>
        <w:rPr>
          <w:spacing w:val="-3"/>
          <w:sz w:val="28"/>
        </w:rPr>
        <w:t> </w:t>
      </w:r>
      <w:r>
        <w:rPr>
          <w:sz w:val="28"/>
        </w:rPr>
        <w:t>d’eau</w:t>
      </w:r>
      <w:r>
        <w:rPr>
          <w:spacing w:val="-7"/>
          <w:sz w:val="28"/>
        </w:rPr>
        <w:t> </w:t>
      </w:r>
      <w:r>
        <w:rPr>
          <w:sz w:val="28"/>
        </w:rPr>
        <w:t>au</w:t>
      </w:r>
      <w:r>
        <w:rPr>
          <w:spacing w:val="-4"/>
          <w:sz w:val="28"/>
        </w:rPr>
        <w:t> </w:t>
      </w:r>
      <w:r>
        <w:rPr>
          <w:sz w:val="28"/>
        </w:rPr>
        <w:t>moins</w:t>
      </w:r>
      <w:r>
        <w:rPr>
          <w:spacing w:val="-3"/>
          <w:sz w:val="28"/>
        </w:rPr>
        <w:t> </w:t>
      </w:r>
      <w:r>
        <w:rPr>
          <w:sz w:val="28"/>
        </w:rPr>
        <w:t>toutes</w:t>
      </w:r>
      <w:r>
        <w:rPr>
          <w:spacing w:val="-1"/>
          <w:sz w:val="28"/>
        </w:rPr>
        <w:t> </w:t>
      </w:r>
      <w:r>
        <w:rPr>
          <w:sz w:val="28"/>
        </w:rPr>
        <w:t>les</w:t>
      </w:r>
      <w:r>
        <w:rPr>
          <w:spacing w:val="-2"/>
          <w:sz w:val="28"/>
        </w:rPr>
        <w:t> </w:t>
      </w:r>
      <w:r>
        <w:rPr>
          <w:sz w:val="28"/>
        </w:rPr>
        <w:t>20</w:t>
      </w:r>
      <w:r>
        <w:rPr>
          <w:spacing w:val="5"/>
          <w:sz w:val="28"/>
        </w:rPr>
        <w:t> </w:t>
      </w:r>
      <w:r>
        <w:rPr>
          <w:sz w:val="28"/>
        </w:rPr>
        <w:t>minutes</w:t>
      </w:r>
    </w:p>
    <w:p>
      <w:pPr>
        <w:pStyle w:val="BodyText"/>
        <w:spacing w:before="1"/>
        <w:rPr>
          <w:sz w:val="32"/>
        </w:rPr>
      </w:pPr>
    </w:p>
    <w:p>
      <w:pPr>
        <w:spacing w:before="1"/>
        <w:ind w:left="1096" w:right="0" w:firstLine="0"/>
        <w:jc w:val="left"/>
        <w:rPr>
          <w:b/>
          <w:sz w:val="28"/>
        </w:rPr>
      </w:pPr>
      <w:r>
        <w:rPr>
          <w:b/>
          <w:sz w:val="28"/>
          <w:u w:val="thick"/>
        </w:rPr>
        <w:t>Une</w:t>
      </w:r>
      <w:r>
        <w:rPr>
          <w:b/>
          <w:spacing w:val="-5"/>
          <w:sz w:val="28"/>
          <w:u w:val="thick"/>
        </w:rPr>
        <w:t> </w:t>
      </w:r>
      <w:r>
        <w:rPr>
          <w:b/>
          <w:sz w:val="28"/>
          <w:u w:val="thick"/>
        </w:rPr>
        <w:t>surveillance</w:t>
      </w:r>
      <w:r>
        <w:rPr>
          <w:b/>
          <w:spacing w:val="-5"/>
          <w:sz w:val="28"/>
          <w:u w:val="thick"/>
        </w:rPr>
        <w:t> </w:t>
      </w:r>
      <w:r>
        <w:rPr>
          <w:b/>
          <w:sz w:val="28"/>
          <w:u w:val="thick"/>
        </w:rPr>
        <w:t>médicale</w:t>
      </w:r>
      <w:r>
        <w:rPr>
          <w:b/>
          <w:spacing w:val="-4"/>
          <w:sz w:val="28"/>
          <w:u w:val="thick"/>
        </w:rPr>
        <w:t> </w:t>
      </w:r>
      <w:r>
        <w:rPr>
          <w:b/>
          <w:sz w:val="28"/>
          <w:u w:val="thick"/>
        </w:rPr>
        <w:t>est</w:t>
      </w:r>
      <w:r>
        <w:rPr>
          <w:b/>
          <w:spacing w:val="-2"/>
          <w:sz w:val="28"/>
          <w:u w:val="thick"/>
        </w:rPr>
        <w:t> </w:t>
      </w:r>
      <w:r>
        <w:rPr>
          <w:b/>
          <w:sz w:val="28"/>
          <w:u w:val="thick"/>
        </w:rPr>
        <w:t>nécessaire</w:t>
      </w:r>
    </w:p>
    <w:p>
      <w:pPr>
        <w:pStyle w:val="BodyText"/>
        <w:spacing w:before="10"/>
        <w:rPr>
          <w:b/>
          <w:sz w:val="26"/>
        </w:rPr>
      </w:pPr>
    </w:p>
    <w:p>
      <w:pPr>
        <w:pStyle w:val="Heading2"/>
        <w:numPr>
          <w:ilvl w:val="0"/>
          <w:numId w:val="2"/>
        </w:numPr>
        <w:tabs>
          <w:tab w:pos="2090" w:val="left" w:leader="none"/>
          <w:tab w:pos="2091" w:val="left" w:leader="none"/>
        </w:tabs>
        <w:spacing w:line="240" w:lineRule="auto" w:before="42" w:after="0"/>
        <w:ind w:left="2090" w:right="0" w:hanging="995"/>
        <w:jc w:val="left"/>
      </w:pPr>
      <w:r>
        <w:rPr>
          <w:w w:val="95"/>
        </w:rPr>
        <w:t>Les</w:t>
      </w:r>
      <w:r>
        <w:rPr>
          <w:spacing w:val="-12"/>
          <w:w w:val="95"/>
        </w:rPr>
        <w:t> </w:t>
      </w:r>
      <w:r>
        <w:rPr>
          <w:w w:val="95"/>
        </w:rPr>
        <w:t>risques</w:t>
      </w:r>
      <w:r>
        <w:rPr>
          <w:spacing w:val="-16"/>
          <w:w w:val="95"/>
        </w:rPr>
        <w:t> </w:t>
      </w:r>
      <w:r>
        <w:rPr>
          <w:w w:val="95"/>
        </w:rPr>
        <w:t>chimiques</w:t>
      </w:r>
      <w:r>
        <w:rPr>
          <w:spacing w:val="51"/>
          <w:w w:val="95"/>
        </w:rPr>
        <w:t> </w:t>
      </w:r>
      <w:r>
        <w:rPr>
          <w:w w:val="95"/>
        </w:rPr>
        <w:t>:</w:t>
      </w:r>
    </w:p>
    <w:p>
      <w:pPr>
        <w:pStyle w:val="Heading3"/>
        <w:numPr>
          <w:ilvl w:val="1"/>
          <w:numId w:val="2"/>
        </w:numPr>
        <w:tabs>
          <w:tab w:pos="2537" w:val="left" w:leader="none"/>
        </w:tabs>
        <w:spacing w:line="240" w:lineRule="auto" w:before="189" w:after="0"/>
        <w:ind w:left="2537" w:right="0" w:hanging="360"/>
        <w:jc w:val="left"/>
      </w:pPr>
      <w:r>
        <w:rPr/>
        <w:t>Les</w:t>
      </w:r>
      <w:r>
        <w:rPr>
          <w:spacing w:val="-4"/>
        </w:rPr>
        <w:t> </w:t>
      </w:r>
      <w:r>
        <w:rPr/>
        <w:t>défaillances</w:t>
      </w:r>
      <w:r>
        <w:rPr>
          <w:spacing w:val="1"/>
        </w:rPr>
        <w:t> </w:t>
      </w:r>
      <w:r>
        <w:rPr/>
        <w:t>:</w:t>
      </w:r>
    </w:p>
    <w:p>
      <w:pPr>
        <w:pStyle w:val="ListParagraph"/>
        <w:numPr>
          <w:ilvl w:val="0"/>
          <w:numId w:val="15"/>
        </w:numPr>
        <w:tabs>
          <w:tab w:pos="2024" w:val="left" w:leader="none"/>
        </w:tabs>
        <w:spacing w:line="240" w:lineRule="auto" w:before="183" w:after="0"/>
        <w:ind w:left="2023" w:right="0" w:hanging="361"/>
        <w:jc w:val="left"/>
        <w:rPr>
          <w:rFonts w:ascii="Wingdings" w:hAnsi="Wingdings"/>
          <w:sz w:val="28"/>
        </w:rPr>
      </w:pPr>
      <w:r>
        <w:rPr>
          <w:sz w:val="28"/>
        </w:rPr>
        <w:t>Dégagement</w:t>
      </w:r>
      <w:r>
        <w:rPr>
          <w:spacing w:val="-4"/>
          <w:sz w:val="28"/>
        </w:rPr>
        <w:t> </w:t>
      </w:r>
      <w:r>
        <w:rPr>
          <w:sz w:val="28"/>
        </w:rPr>
        <w:t>des</w:t>
      </w:r>
      <w:r>
        <w:rPr>
          <w:spacing w:val="-2"/>
          <w:sz w:val="28"/>
        </w:rPr>
        <w:t> </w:t>
      </w:r>
      <w:r>
        <w:rPr>
          <w:sz w:val="28"/>
        </w:rPr>
        <w:t>odeurs</w:t>
      </w:r>
      <w:r>
        <w:rPr>
          <w:spacing w:val="2"/>
          <w:sz w:val="28"/>
        </w:rPr>
        <w:t> </w:t>
      </w:r>
      <w:r>
        <w:rPr>
          <w:sz w:val="28"/>
        </w:rPr>
        <w:t>intenses,</w:t>
      </w:r>
      <w:r>
        <w:rPr>
          <w:spacing w:val="-1"/>
          <w:sz w:val="28"/>
        </w:rPr>
        <w:t> </w:t>
      </w:r>
      <w:r>
        <w:rPr>
          <w:sz w:val="28"/>
        </w:rPr>
        <w:t>de</w:t>
      </w:r>
      <w:r>
        <w:rPr>
          <w:spacing w:val="-2"/>
          <w:sz w:val="28"/>
        </w:rPr>
        <w:t> </w:t>
      </w:r>
      <w:r>
        <w:rPr>
          <w:sz w:val="28"/>
        </w:rPr>
        <w:t>fumé</w:t>
      </w:r>
      <w:r>
        <w:rPr>
          <w:spacing w:val="-1"/>
          <w:sz w:val="28"/>
        </w:rPr>
        <w:t> </w:t>
      </w:r>
      <w:r>
        <w:rPr>
          <w:sz w:val="28"/>
        </w:rPr>
        <w:t>et</w:t>
      </w:r>
      <w:r>
        <w:rPr>
          <w:spacing w:val="-4"/>
          <w:sz w:val="28"/>
        </w:rPr>
        <w:t> </w:t>
      </w:r>
      <w:r>
        <w:rPr>
          <w:sz w:val="28"/>
        </w:rPr>
        <w:t>de</w:t>
      </w:r>
      <w:r>
        <w:rPr>
          <w:spacing w:val="-2"/>
          <w:sz w:val="28"/>
        </w:rPr>
        <w:t> </w:t>
      </w:r>
      <w:r>
        <w:rPr>
          <w:sz w:val="28"/>
        </w:rPr>
        <w:t>vapeur</w:t>
      </w:r>
    </w:p>
    <w:p>
      <w:pPr>
        <w:spacing w:after="0" w:line="240" w:lineRule="auto"/>
        <w:jc w:val="left"/>
        <w:rPr>
          <w:rFonts w:ascii="Wingdings" w:hAnsi="Wingdings"/>
          <w:sz w:val="28"/>
        </w:rPr>
        <w:sectPr>
          <w:pgSz w:w="11910" w:h="16840"/>
          <w:pgMar w:header="0" w:footer="675" w:top="980" w:bottom="940" w:left="320" w:right="300"/>
        </w:sectPr>
      </w:pPr>
    </w:p>
    <w:p>
      <w:pPr>
        <w:pStyle w:val="ListParagraph"/>
        <w:numPr>
          <w:ilvl w:val="0"/>
          <w:numId w:val="15"/>
        </w:numPr>
        <w:tabs>
          <w:tab w:pos="2024" w:val="left" w:leader="none"/>
        </w:tabs>
        <w:spacing w:line="357" w:lineRule="auto" w:before="68" w:after="13"/>
        <w:ind w:left="2023" w:right="1303" w:hanging="361"/>
        <w:jc w:val="left"/>
        <w:rPr>
          <w:rFonts w:ascii="Wingdings" w:hAnsi="Wingdings"/>
          <w:sz w:val="28"/>
        </w:rPr>
      </w:pPr>
      <w:r>
        <w:rPr/>
        <w:drawing>
          <wp:anchor distT="0" distB="0" distL="0" distR="0" allowOverlap="1" layoutInCell="1" locked="0" behindDoc="0" simplePos="0" relativeHeight="15733248">
            <wp:simplePos x="0" y="0"/>
            <wp:positionH relativeFrom="page">
              <wp:posOffset>2628316</wp:posOffset>
            </wp:positionH>
            <wp:positionV relativeFrom="page">
              <wp:posOffset>10555747</wp:posOffset>
            </wp:positionV>
            <wp:extent cx="2622339" cy="136634"/>
            <wp:effectExtent l="0" t="0" r="0" b="0"/>
            <wp:wrapNone/>
            <wp:docPr id="19" name="image1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0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22339" cy="1366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8"/>
        </w:rPr>
        <w:t>Fuite d’aspiration (vapeur) au niveau de machine soudure cos 1 malgré</w:t>
      </w:r>
      <w:r>
        <w:rPr>
          <w:spacing w:val="-68"/>
          <w:sz w:val="28"/>
        </w:rPr>
        <w:t> </w:t>
      </w:r>
      <w:r>
        <w:rPr>
          <w:sz w:val="28"/>
        </w:rPr>
        <w:t>la</w:t>
      </w:r>
      <w:r>
        <w:rPr>
          <w:spacing w:val="1"/>
          <w:sz w:val="28"/>
        </w:rPr>
        <w:t> </w:t>
      </w:r>
      <w:r>
        <w:rPr>
          <w:sz w:val="28"/>
        </w:rPr>
        <w:t>présence</w:t>
      </w:r>
      <w:r>
        <w:rPr>
          <w:spacing w:val="1"/>
          <w:sz w:val="28"/>
        </w:rPr>
        <w:t> </w:t>
      </w:r>
      <w:r>
        <w:rPr>
          <w:sz w:val="28"/>
        </w:rPr>
        <w:t>d’aspirateur à</w:t>
      </w:r>
      <w:r>
        <w:rPr>
          <w:spacing w:val="1"/>
          <w:sz w:val="28"/>
        </w:rPr>
        <w:t> </w:t>
      </w:r>
      <w:r>
        <w:rPr>
          <w:sz w:val="28"/>
        </w:rPr>
        <w:t>la</w:t>
      </w:r>
      <w:r>
        <w:rPr>
          <w:spacing w:val="2"/>
          <w:sz w:val="28"/>
        </w:rPr>
        <w:t> </w:t>
      </w:r>
      <w:r>
        <w:rPr>
          <w:sz w:val="28"/>
        </w:rPr>
        <w:t>source</w:t>
      </w:r>
    </w:p>
    <w:p>
      <w:pPr>
        <w:tabs>
          <w:tab w:pos="6235" w:val="left" w:leader="none"/>
        </w:tabs>
        <w:spacing w:line="240" w:lineRule="auto"/>
        <w:ind w:left="2196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2318822" cy="3514725"/>
            <wp:effectExtent l="0" t="0" r="0" b="0"/>
            <wp:docPr id="21" name="image11.jpeg" descr="E:\gmt\amel chaftri GMT\2022\RAPPORT DE VISITE DES LIEUX DU TRAVAIL 2022\517 BATTERIES NOUR 07 10 2022\313211064_897613601646705_487234835668349038_n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11.jpe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18822" cy="3514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  <w:r>
        <w:rPr>
          <w:sz w:val="20"/>
        </w:rPr>
        <w:tab/>
      </w:r>
      <w:r>
        <w:rPr>
          <w:position w:val="7"/>
          <w:sz w:val="20"/>
        </w:rPr>
        <w:drawing>
          <wp:inline distT="0" distB="0" distL="0" distR="0">
            <wp:extent cx="2337591" cy="3463099"/>
            <wp:effectExtent l="0" t="0" r="0" b="0"/>
            <wp:docPr id="23" name="image12.jpeg" descr="E:\gmt\amel chaftri GMT\2022\RAPPORT DE VISITE DES LIEUX DU TRAVAIL 2022\517 BATTERIES NOUR 07 10 2022\313588858_5620828358005670_8065344734636495154_n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12.jpe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37591" cy="34630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7"/>
          <w:sz w:val="20"/>
        </w:rPr>
      </w:r>
    </w:p>
    <w:p>
      <w:pPr>
        <w:pStyle w:val="BodyText"/>
        <w:spacing w:before="8"/>
        <w:rPr>
          <w:sz w:val="6"/>
        </w:rPr>
      </w:pPr>
      <w:r>
        <w:rPr/>
        <w:drawing>
          <wp:anchor distT="0" distB="0" distL="0" distR="0" allowOverlap="1" layoutInCell="1" locked="0" behindDoc="0" simplePos="0" relativeHeight="7">
            <wp:simplePos x="0" y="0"/>
            <wp:positionH relativeFrom="page">
              <wp:posOffset>1597660</wp:posOffset>
            </wp:positionH>
            <wp:positionV relativeFrom="paragraph">
              <wp:posOffset>73660</wp:posOffset>
            </wp:positionV>
            <wp:extent cx="2454091" cy="3521583"/>
            <wp:effectExtent l="0" t="0" r="0" b="0"/>
            <wp:wrapTopAndBottom/>
            <wp:docPr id="25" name="image13.jpeg" descr="E:\gmt\amel chaftri GMT\2022\RAPPORT DE VISITE DES LIEUX DU TRAVAIL 2022\517 BATTERIES NOUR 07 10 2022\313516581_435808358518945_5951128868609415720_n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13.jpe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54091" cy="35215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8">
            <wp:simplePos x="0" y="0"/>
            <wp:positionH relativeFrom="page">
              <wp:posOffset>4162425</wp:posOffset>
            </wp:positionH>
            <wp:positionV relativeFrom="paragraph">
              <wp:posOffset>74295</wp:posOffset>
            </wp:positionV>
            <wp:extent cx="2356108" cy="3551301"/>
            <wp:effectExtent l="0" t="0" r="0" b="0"/>
            <wp:wrapTopAndBottom/>
            <wp:docPr id="27" name="image14.jpeg" descr="E:\gmt\amel chaftri GMT\2022\RAPPORT DE VISITE DES LIEUX DU TRAVAIL 2022\517 BATTERIES NOUR 07 10 2022\314370422_1175106566738687_2152095209026136225_n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" name="image14.jpe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56108" cy="35513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30"/>
        </w:rPr>
      </w:pPr>
    </w:p>
    <w:p>
      <w:pPr>
        <w:pStyle w:val="ListParagraph"/>
        <w:numPr>
          <w:ilvl w:val="0"/>
          <w:numId w:val="15"/>
        </w:numPr>
        <w:tabs>
          <w:tab w:pos="2024" w:val="left" w:leader="none"/>
        </w:tabs>
        <w:spacing w:line="422" w:lineRule="auto" w:before="245" w:after="0"/>
        <w:ind w:left="1096" w:right="1561" w:firstLine="566"/>
        <w:jc w:val="left"/>
        <w:rPr>
          <w:rFonts w:ascii="Wingdings" w:hAnsi="Wingdings"/>
          <w:sz w:val="32"/>
        </w:rPr>
      </w:pPr>
      <w:r>
        <w:rPr>
          <w:sz w:val="28"/>
        </w:rPr>
        <w:t>De</w:t>
      </w:r>
      <w:r>
        <w:rPr>
          <w:spacing w:val="-4"/>
          <w:sz w:val="28"/>
        </w:rPr>
        <w:t> </w:t>
      </w:r>
      <w:r>
        <w:rPr>
          <w:sz w:val="28"/>
        </w:rPr>
        <w:t>nombreux</w:t>
      </w:r>
      <w:r>
        <w:rPr>
          <w:spacing w:val="-9"/>
          <w:sz w:val="28"/>
        </w:rPr>
        <w:t> </w:t>
      </w:r>
      <w:r>
        <w:rPr>
          <w:sz w:val="28"/>
        </w:rPr>
        <w:t>produits</w:t>
      </w:r>
      <w:r>
        <w:rPr>
          <w:spacing w:val="-1"/>
          <w:sz w:val="28"/>
        </w:rPr>
        <w:t> </w:t>
      </w:r>
      <w:r>
        <w:rPr>
          <w:sz w:val="28"/>
        </w:rPr>
        <w:t>pouvant</w:t>
      </w:r>
      <w:r>
        <w:rPr>
          <w:spacing w:val="-5"/>
          <w:sz w:val="28"/>
        </w:rPr>
        <w:t> </w:t>
      </w:r>
      <w:r>
        <w:rPr>
          <w:sz w:val="28"/>
        </w:rPr>
        <w:t>être nocifs</w:t>
      </w:r>
      <w:r>
        <w:rPr>
          <w:spacing w:val="1"/>
          <w:sz w:val="28"/>
        </w:rPr>
        <w:t> </w:t>
      </w:r>
      <w:r>
        <w:rPr>
          <w:sz w:val="28"/>
        </w:rPr>
        <w:t>pour</w:t>
      </w:r>
      <w:r>
        <w:rPr>
          <w:spacing w:val="-2"/>
          <w:sz w:val="28"/>
        </w:rPr>
        <w:t> </w:t>
      </w:r>
      <w:r>
        <w:rPr>
          <w:sz w:val="28"/>
        </w:rPr>
        <w:t>la</w:t>
      </w:r>
      <w:r>
        <w:rPr>
          <w:spacing w:val="-5"/>
          <w:sz w:val="28"/>
        </w:rPr>
        <w:t> </w:t>
      </w:r>
      <w:r>
        <w:rPr>
          <w:sz w:val="28"/>
        </w:rPr>
        <w:t>santé</w:t>
      </w:r>
      <w:r>
        <w:rPr>
          <w:spacing w:val="-4"/>
          <w:sz w:val="28"/>
        </w:rPr>
        <w:t> </w:t>
      </w:r>
      <w:r>
        <w:rPr>
          <w:sz w:val="28"/>
        </w:rPr>
        <w:t>sont</w:t>
      </w:r>
      <w:r>
        <w:rPr>
          <w:spacing w:val="-1"/>
          <w:sz w:val="28"/>
        </w:rPr>
        <w:t> </w:t>
      </w:r>
      <w:r>
        <w:rPr>
          <w:sz w:val="28"/>
        </w:rPr>
        <w:t>utilisés.</w:t>
      </w:r>
      <w:r>
        <w:rPr>
          <w:spacing w:val="-67"/>
          <w:sz w:val="28"/>
        </w:rPr>
        <w:t> </w:t>
      </w:r>
      <w:r>
        <w:rPr>
          <w:sz w:val="28"/>
        </w:rPr>
        <w:t>A noter</w:t>
      </w:r>
      <w:r>
        <w:rPr>
          <w:spacing w:val="-1"/>
          <w:sz w:val="28"/>
        </w:rPr>
        <w:t> </w:t>
      </w:r>
      <w:r>
        <w:rPr>
          <w:sz w:val="28"/>
        </w:rPr>
        <w:t>que</w:t>
      </w:r>
      <w:r>
        <w:rPr>
          <w:spacing w:val="5"/>
          <w:sz w:val="28"/>
        </w:rPr>
        <w:t> </w:t>
      </w:r>
      <w:r>
        <w:rPr>
          <w:sz w:val="28"/>
        </w:rPr>
        <w:t>la</w:t>
      </w:r>
      <w:r>
        <w:rPr>
          <w:spacing w:val="1"/>
          <w:sz w:val="28"/>
        </w:rPr>
        <w:t> </w:t>
      </w:r>
      <w:r>
        <w:rPr>
          <w:sz w:val="28"/>
        </w:rPr>
        <w:t>pénétration</w:t>
      </w:r>
      <w:r>
        <w:rPr>
          <w:spacing w:val="-4"/>
          <w:sz w:val="28"/>
        </w:rPr>
        <w:t> </w:t>
      </w:r>
      <w:r>
        <w:rPr>
          <w:sz w:val="28"/>
        </w:rPr>
        <w:t>dans</w:t>
      </w:r>
      <w:r>
        <w:rPr>
          <w:spacing w:val="1"/>
          <w:sz w:val="28"/>
        </w:rPr>
        <w:t> </w:t>
      </w:r>
      <w:r>
        <w:rPr>
          <w:sz w:val="28"/>
        </w:rPr>
        <w:t>l’organisme</w:t>
      </w:r>
      <w:r>
        <w:rPr>
          <w:spacing w:val="1"/>
          <w:sz w:val="28"/>
        </w:rPr>
        <w:t> </w:t>
      </w:r>
      <w:r>
        <w:rPr>
          <w:sz w:val="28"/>
        </w:rPr>
        <w:t>peut se faire</w:t>
      </w:r>
      <w:r>
        <w:rPr>
          <w:spacing w:val="1"/>
          <w:sz w:val="28"/>
        </w:rPr>
        <w:t> </w:t>
      </w:r>
      <w:r>
        <w:rPr>
          <w:sz w:val="28"/>
        </w:rPr>
        <w:t>par</w:t>
      </w:r>
      <w:r>
        <w:rPr>
          <w:spacing w:val="9"/>
          <w:sz w:val="28"/>
        </w:rPr>
        <w:t> </w:t>
      </w:r>
      <w:r>
        <w:rPr>
          <w:sz w:val="28"/>
        </w:rPr>
        <w:t>:</w:t>
      </w:r>
    </w:p>
    <w:p>
      <w:pPr>
        <w:pStyle w:val="ListParagraph"/>
        <w:numPr>
          <w:ilvl w:val="1"/>
          <w:numId w:val="15"/>
        </w:numPr>
        <w:tabs>
          <w:tab w:pos="2167" w:val="left" w:leader="none"/>
          <w:tab w:pos="2168" w:val="left" w:leader="none"/>
        </w:tabs>
        <w:spacing w:line="240" w:lineRule="auto" w:before="122" w:after="0"/>
        <w:ind w:left="2167" w:right="0" w:hanging="361"/>
        <w:jc w:val="left"/>
        <w:rPr>
          <w:sz w:val="28"/>
        </w:rPr>
      </w:pPr>
      <w:r>
        <w:rPr>
          <w:sz w:val="28"/>
        </w:rPr>
        <w:t>Inhalation</w:t>
      </w:r>
      <w:r>
        <w:rPr>
          <w:spacing w:val="-9"/>
          <w:sz w:val="28"/>
        </w:rPr>
        <w:t> </w:t>
      </w:r>
      <w:r>
        <w:rPr>
          <w:sz w:val="28"/>
        </w:rPr>
        <w:t>(vapeurs</w:t>
      </w:r>
      <w:r>
        <w:rPr>
          <w:spacing w:val="-3"/>
          <w:sz w:val="28"/>
        </w:rPr>
        <w:t> </w:t>
      </w:r>
      <w:r>
        <w:rPr>
          <w:sz w:val="28"/>
        </w:rPr>
        <w:t>de</w:t>
      </w:r>
      <w:r>
        <w:rPr>
          <w:spacing w:val="-3"/>
          <w:sz w:val="28"/>
        </w:rPr>
        <w:t> </w:t>
      </w:r>
      <w:r>
        <w:rPr>
          <w:sz w:val="28"/>
        </w:rPr>
        <w:t>produits</w:t>
      </w:r>
      <w:r>
        <w:rPr>
          <w:spacing w:val="-3"/>
          <w:sz w:val="28"/>
        </w:rPr>
        <w:t> </w:t>
      </w:r>
      <w:r>
        <w:rPr>
          <w:sz w:val="28"/>
        </w:rPr>
        <w:t>chimiques)</w:t>
      </w:r>
    </w:p>
    <w:p>
      <w:pPr>
        <w:spacing w:after="0" w:line="240" w:lineRule="auto"/>
        <w:jc w:val="left"/>
        <w:rPr>
          <w:sz w:val="28"/>
        </w:rPr>
        <w:sectPr>
          <w:pgSz w:w="11910" w:h="16840"/>
          <w:pgMar w:header="0" w:footer="675" w:top="900" w:bottom="940" w:left="320" w:right="300"/>
        </w:sectPr>
      </w:pPr>
    </w:p>
    <w:p>
      <w:pPr>
        <w:pStyle w:val="ListParagraph"/>
        <w:numPr>
          <w:ilvl w:val="1"/>
          <w:numId w:val="15"/>
        </w:numPr>
        <w:tabs>
          <w:tab w:pos="2167" w:val="left" w:leader="none"/>
          <w:tab w:pos="2168" w:val="left" w:leader="none"/>
        </w:tabs>
        <w:spacing w:line="240" w:lineRule="auto" w:before="68" w:after="0"/>
        <w:ind w:left="2167" w:right="0" w:hanging="361"/>
        <w:jc w:val="left"/>
        <w:rPr>
          <w:sz w:val="28"/>
        </w:rPr>
      </w:pPr>
      <w:r>
        <w:rPr>
          <w:sz w:val="28"/>
        </w:rPr>
        <w:t>Contact</w:t>
      </w:r>
      <w:r>
        <w:rPr>
          <w:spacing w:val="-4"/>
          <w:sz w:val="28"/>
        </w:rPr>
        <w:t> </w:t>
      </w:r>
      <w:r>
        <w:rPr>
          <w:sz w:val="28"/>
        </w:rPr>
        <w:t>ou</w:t>
      </w:r>
      <w:r>
        <w:rPr>
          <w:spacing w:val="-7"/>
          <w:sz w:val="28"/>
        </w:rPr>
        <w:t> </w:t>
      </w:r>
      <w:r>
        <w:rPr>
          <w:sz w:val="28"/>
        </w:rPr>
        <w:t>passage</w:t>
      </w:r>
      <w:r>
        <w:rPr>
          <w:spacing w:val="-3"/>
          <w:sz w:val="28"/>
        </w:rPr>
        <w:t> </w:t>
      </w:r>
      <w:r>
        <w:rPr>
          <w:sz w:val="28"/>
        </w:rPr>
        <w:t>à</w:t>
      </w:r>
      <w:r>
        <w:rPr>
          <w:spacing w:val="-3"/>
          <w:sz w:val="28"/>
        </w:rPr>
        <w:t> </w:t>
      </w:r>
      <w:r>
        <w:rPr>
          <w:sz w:val="28"/>
        </w:rPr>
        <w:t>travers</w:t>
      </w:r>
      <w:r>
        <w:rPr>
          <w:spacing w:val="3"/>
          <w:sz w:val="28"/>
        </w:rPr>
        <w:t> </w:t>
      </w:r>
      <w:r>
        <w:rPr>
          <w:sz w:val="28"/>
        </w:rPr>
        <w:t>la</w:t>
      </w:r>
      <w:r>
        <w:rPr>
          <w:spacing w:val="-2"/>
          <w:sz w:val="28"/>
        </w:rPr>
        <w:t> </w:t>
      </w:r>
      <w:r>
        <w:rPr>
          <w:sz w:val="28"/>
        </w:rPr>
        <w:t>peau</w:t>
      </w:r>
    </w:p>
    <w:p>
      <w:pPr>
        <w:pStyle w:val="ListParagraph"/>
        <w:numPr>
          <w:ilvl w:val="1"/>
          <w:numId w:val="15"/>
        </w:numPr>
        <w:tabs>
          <w:tab w:pos="2167" w:val="left" w:leader="none"/>
          <w:tab w:pos="2168" w:val="left" w:leader="none"/>
        </w:tabs>
        <w:spacing w:line="240" w:lineRule="auto" w:before="158" w:after="0"/>
        <w:ind w:left="2167" w:right="0" w:hanging="361"/>
        <w:jc w:val="left"/>
        <w:rPr>
          <w:sz w:val="28"/>
        </w:rPr>
      </w:pPr>
      <w:r>
        <w:rPr>
          <w:sz w:val="28"/>
        </w:rPr>
        <w:t>Ingestion</w:t>
      </w:r>
      <w:r>
        <w:rPr>
          <w:spacing w:val="-11"/>
          <w:sz w:val="28"/>
        </w:rPr>
        <w:t> </w:t>
      </w:r>
      <w:r>
        <w:rPr>
          <w:sz w:val="28"/>
        </w:rPr>
        <w:t>(poussières</w:t>
      </w:r>
      <w:r>
        <w:rPr>
          <w:spacing w:val="-1"/>
          <w:sz w:val="28"/>
        </w:rPr>
        <w:t> </w:t>
      </w:r>
      <w:r>
        <w:rPr>
          <w:sz w:val="28"/>
        </w:rPr>
        <w:t>imprégnées</w:t>
      </w:r>
      <w:r>
        <w:rPr>
          <w:spacing w:val="-5"/>
          <w:sz w:val="28"/>
        </w:rPr>
        <w:t> </w:t>
      </w:r>
      <w:r>
        <w:rPr>
          <w:sz w:val="28"/>
        </w:rPr>
        <w:t>des</w:t>
      </w:r>
      <w:r>
        <w:rPr>
          <w:spacing w:val="-5"/>
          <w:sz w:val="28"/>
        </w:rPr>
        <w:t> </w:t>
      </w:r>
      <w:r>
        <w:rPr>
          <w:sz w:val="28"/>
        </w:rPr>
        <w:t>produits</w:t>
      </w:r>
      <w:r>
        <w:rPr>
          <w:spacing w:val="-6"/>
          <w:sz w:val="28"/>
        </w:rPr>
        <w:t> </w:t>
      </w:r>
      <w:r>
        <w:rPr>
          <w:sz w:val="28"/>
        </w:rPr>
        <w:t>chimiques)</w:t>
      </w: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pStyle w:val="BodyText"/>
        <w:spacing w:before="10"/>
        <w:rPr>
          <w:sz w:val="37"/>
        </w:rPr>
      </w:pPr>
    </w:p>
    <w:p>
      <w:pPr>
        <w:pStyle w:val="BodyText"/>
        <w:spacing w:line="360" w:lineRule="auto"/>
        <w:ind w:left="1096" w:right="1115"/>
        <w:jc w:val="both"/>
      </w:pPr>
      <w:r>
        <w:rPr/>
        <w:t>Ces différents produits chimiques sont certes nocifs et peuvent être à l’origine</w:t>
      </w:r>
      <w:r>
        <w:rPr>
          <w:spacing w:val="1"/>
        </w:rPr>
        <w:t> </w:t>
      </w:r>
      <w:r>
        <w:rPr/>
        <w:t>des</w:t>
      </w:r>
      <w:r>
        <w:rPr>
          <w:spacing w:val="1"/>
        </w:rPr>
        <w:t> </w:t>
      </w:r>
      <w:r>
        <w:rPr/>
        <w:t>maladies</w:t>
      </w:r>
      <w:r>
        <w:rPr>
          <w:spacing w:val="1"/>
        </w:rPr>
        <w:t> </w:t>
      </w:r>
      <w:r>
        <w:rPr/>
        <w:t>professionnelles</w:t>
      </w:r>
      <w:r>
        <w:rPr>
          <w:spacing w:val="1"/>
        </w:rPr>
        <w:t> </w:t>
      </w:r>
      <w:r>
        <w:rPr/>
        <w:t>ce</w:t>
      </w:r>
      <w:r>
        <w:rPr>
          <w:spacing w:val="1"/>
        </w:rPr>
        <w:t> </w:t>
      </w:r>
      <w:r>
        <w:rPr/>
        <w:t>qui</w:t>
      </w:r>
      <w:r>
        <w:rPr>
          <w:spacing w:val="1"/>
        </w:rPr>
        <w:t> </w:t>
      </w:r>
      <w:r>
        <w:rPr/>
        <w:t>constitue</w:t>
      </w:r>
      <w:r>
        <w:rPr>
          <w:spacing w:val="1"/>
        </w:rPr>
        <w:t> </w:t>
      </w:r>
      <w:r>
        <w:rPr/>
        <w:t>un</w:t>
      </w:r>
      <w:r>
        <w:rPr>
          <w:spacing w:val="1"/>
        </w:rPr>
        <w:t> </w:t>
      </w:r>
      <w:r>
        <w:rPr/>
        <w:t>cout</w:t>
      </w:r>
      <w:r>
        <w:rPr>
          <w:spacing w:val="1"/>
        </w:rPr>
        <w:t> </w:t>
      </w:r>
      <w:r>
        <w:rPr/>
        <w:t>financier</w:t>
      </w:r>
      <w:r>
        <w:rPr>
          <w:spacing w:val="1"/>
        </w:rPr>
        <w:t> </w:t>
      </w:r>
      <w:r>
        <w:rPr/>
        <w:t>direct</w:t>
      </w:r>
      <w:r>
        <w:rPr>
          <w:spacing w:val="1"/>
        </w:rPr>
        <w:t> </w:t>
      </w:r>
      <w:r>
        <w:rPr/>
        <w:t>(Absentéisme)</w:t>
      </w:r>
      <w:r>
        <w:rPr>
          <w:spacing w:val="-2"/>
        </w:rPr>
        <w:t> </w:t>
      </w:r>
      <w:r>
        <w:rPr/>
        <w:t>et</w:t>
      </w:r>
      <w:r>
        <w:rPr>
          <w:spacing w:val="8"/>
        </w:rPr>
        <w:t> </w:t>
      </w:r>
      <w:r>
        <w:rPr/>
        <w:t>indirect (Réparation)</w:t>
      </w:r>
      <w:r>
        <w:rPr>
          <w:spacing w:val="-1"/>
        </w:rPr>
        <w:t> </w:t>
      </w:r>
      <w:r>
        <w:rPr/>
        <w:t>pour</w:t>
      </w:r>
      <w:r>
        <w:rPr>
          <w:spacing w:val="3"/>
        </w:rPr>
        <w:t> </w:t>
      </w:r>
      <w:r>
        <w:rPr/>
        <w:t>l’entreprise.</w:t>
      </w:r>
    </w:p>
    <w:p>
      <w:pPr>
        <w:pStyle w:val="ListParagraph"/>
        <w:numPr>
          <w:ilvl w:val="0"/>
          <w:numId w:val="16"/>
        </w:numPr>
        <w:tabs>
          <w:tab w:pos="1817" w:val="left" w:leader="none"/>
        </w:tabs>
        <w:spacing w:line="357" w:lineRule="auto" w:before="1" w:after="0"/>
        <w:ind w:left="1817" w:right="1119" w:hanging="361"/>
        <w:jc w:val="both"/>
        <w:rPr>
          <w:sz w:val="28"/>
        </w:rPr>
      </w:pPr>
      <w:r>
        <w:rPr>
          <w:sz w:val="28"/>
        </w:rPr>
        <w:t>Dégagement de vapeur d’acide au niveau des bassins très irritant pour</w:t>
      </w:r>
      <w:r>
        <w:rPr>
          <w:spacing w:val="1"/>
          <w:sz w:val="28"/>
        </w:rPr>
        <w:t> </w:t>
      </w:r>
      <w:r>
        <w:rPr>
          <w:sz w:val="28"/>
        </w:rPr>
        <w:t>l’appareil</w:t>
      </w:r>
      <w:r>
        <w:rPr>
          <w:spacing w:val="-6"/>
          <w:sz w:val="28"/>
        </w:rPr>
        <w:t> </w:t>
      </w:r>
      <w:r>
        <w:rPr>
          <w:sz w:val="28"/>
        </w:rPr>
        <w:t>respiratoire</w:t>
      </w:r>
    </w:p>
    <w:p>
      <w:pPr>
        <w:pStyle w:val="Heading4"/>
        <w:numPr>
          <w:ilvl w:val="0"/>
          <w:numId w:val="17"/>
        </w:numPr>
        <w:tabs>
          <w:tab w:pos="2512" w:val="left" w:leader="none"/>
          <w:tab w:pos="2513" w:val="left" w:leader="none"/>
        </w:tabs>
        <w:spacing w:line="249" w:lineRule="auto" w:before="14" w:after="0"/>
        <w:ind w:left="1817" w:right="1552" w:hanging="361"/>
        <w:jc w:val="left"/>
      </w:pPr>
      <w:r>
        <w:rPr/>
        <w:t>Les</w:t>
      </w:r>
      <w:r>
        <w:rPr>
          <w:spacing w:val="25"/>
        </w:rPr>
        <w:t> </w:t>
      </w:r>
      <w:r>
        <w:rPr/>
        <w:t>opérateurs</w:t>
      </w:r>
      <w:r>
        <w:rPr>
          <w:spacing w:val="30"/>
        </w:rPr>
        <w:t> </w:t>
      </w:r>
      <w:r>
        <w:rPr/>
        <w:t>ne</w:t>
      </w:r>
      <w:r>
        <w:rPr>
          <w:spacing w:val="25"/>
        </w:rPr>
        <w:t> </w:t>
      </w:r>
      <w:r>
        <w:rPr/>
        <w:t>sont</w:t>
      </w:r>
      <w:r>
        <w:rPr>
          <w:spacing w:val="22"/>
        </w:rPr>
        <w:t> </w:t>
      </w:r>
      <w:r>
        <w:rPr/>
        <w:t>pas</w:t>
      </w:r>
      <w:r>
        <w:rPr>
          <w:spacing w:val="26"/>
        </w:rPr>
        <w:t> </w:t>
      </w:r>
      <w:r>
        <w:rPr/>
        <w:t>sensibilisés</w:t>
      </w:r>
      <w:r>
        <w:rPr>
          <w:spacing w:val="25"/>
        </w:rPr>
        <w:t> </w:t>
      </w:r>
      <w:r>
        <w:rPr/>
        <w:t>et</w:t>
      </w:r>
      <w:r>
        <w:rPr>
          <w:spacing w:val="27"/>
        </w:rPr>
        <w:t> </w:t>
      </w:r>
      <w:r>
        <w:rPr/>
        <w:t>ne</w:t>
      </w:r>
      <w:r>
        <w:rPr>
          <w:spacing w:val="24"/>
        </w:rPr>
        <w:t> </w:t>
      </w:r>
      <w:r>
        <w:rPr/>
        <w:t>respectent</w:t>
      </w:r>
      <w:r>
        <w:rPr>
          <w:spacing w:val="23"/>
        </w:rPr>
        <w:t> </w:t>
      </w:r>
      <w:r>
        <w:rPr/>
        <w:t>pas</w:t>
      </w:r>
      <w:r>
        <w:rPr>
          <w:spacing w:val="-67"/>
        </w:rPr>
        <w:t> </w:t>
      </w:r>
      <w:r>
        <w:rPr/>
        <w:t>le</w:t>
      </w:r>
      <w:r>
        <w:rPr>
          <w:spacing w:val="1"/>
        </w:rPr>
        <w:t> </w:t>
      </w:r>
      <w:r>
        <w:rPr/>
        <w:t>port des</w:t>
      </w:r>
      <w:r>
        <w:rPr>
          <w:spacing w:val="3"/>
        </w:rPr>
        <w:t> </w:t>
      </w:r>
      <w:r>
        <w:rPr/>
        <w:t>EPI</w:t>
      </w:r>
    </w:p>
    <w:p>
      <w:pPr>
        <w:pStyle w:val="ListParagraph"/>
        <w:numPr>
          <w:ilvl w:val="0"/>
          <w:numId w:val="16"/>
        </w:numPr>
        <w:tabs>
          <w:tab w:pos="1817" w:val="left" w:leader="none"/>
        </w:tabs>
        <w:spacing w:line="240" w:lineRule="auto" w:before="36" w:after="0"/>
        <w:ind w:left="1817" w:right="0" w:hanging="361"/>
        <w:jc w:val="left"/>
        <w:rPr>
          <w:sz w:val="28"/>
        </w:rPr>
      </w:pPr>
      <w:r>
        <w:rPr>
          <w:sz w:val="28"/>
        </w:rPr>
        <w:t>Fuite</w:t>
      </w:r>
      <w:r>
        <w:rPr>
          <w:spacing w:val="-2"/>
          <w:sz w:val="28"/>
        </w:rPr>
        <w:t> </w:t>
      </w:r>
      <w:r>
        <w:rPr>
          <w:sz w:val="28"/>
        </w:rPr>
        <w:t>d’acide</w:t>
      </w:r>
      <w:r>
        <w:rPr>
          <w:spacing w:val="-2"/>
          <w:sz w:val="28"/>
        </w:rPr>
        <w:t> </w:t>
      </w:r>
      <w:r>
        <w:rPr>
          <w:sz w:val="28"/>
        </w:rPr>
        <w:t>parterre</w:t>
      </w:r>
      <w:r>
        <w:rPr>
          <w:spacing w:val="-2"/>
          <w:sz w:val="28"/>
        </w:rPr>
        <w:t> </w:t>
      </w:r>
      <w:r>
        <w:rPr>
          <w:sz w:val="28"/>
        </w:rPr>
        <w:t>au</w:t>
      </w:r>
      <w:r>
        <w:rPr>
          <w:spacing w:val="-7"/>
          <w:sz w:val="28"/>
        </w:rPr>
        <w:t> </w:t>
      </w:r>
      <w:r>
        <w:rPr>
          <w:sz w:val="28"/>
        </w:rPr>
        <w:t>niveau</w:t>
      </w:r>
      <w:r>
        <w:rPr>
          <w:spacing w:val="-2"/>
          <w:sz w:val="28"/>
        </w:rPr>
        <w:t> </w:t>
      </w:r>
      <w:r>
        <w:rPr>
          <w:sz w:val="28"/>
        </w:rPr>
        <w:t>d’atelier</w:t>
      </w:r>
      <w:r>
        <w:rPr>
          <w:spacing w:val="-4"/>
          <w:sz w:val="28"/>
        </w:rPr>
        <w:t> </w:t>
      </w:r>
      <w:r>
        <w:rPr>
          <w:sz w:val="28"/>
        </w:rPr>
        <w:t>acide</w:t>
      </w:r>
    </w:p>
    <w:p>
      <w:pPr>
        <w:pStyle w:val="ListParagraph"/>
        <w:numPr>
          <w:ilvl w:val="0"/>
          <w:numId w:val="16"/>
        </w:numPr>
        <w:tabs>
          <w:tab w:pos="1817" w:val="left" w:leader="none"/>
        </w:tabs>
        <w:spacing w:line="362" w:lineRule="auto" w:before="158" w:after="0"/>
        <w:ind w:left="1817" w:right="1549" w:hanging="361"/>
        <w:jc w:val="left"/>
        <w:rPr>
          <w:sz w:val="28"/>
        </w:rPr>
      </w:pPr>
      <w:r>
        <w:rPr>
          <w:sz w:val="28"/>
        </w:rPr>
        <w:t>Le</w:t>
      </w:r>
      <w:r>
        <w:rPr>
          <w:spacing w:val="4"/>
          <w:sz w:val="28"/>
        </w:rPr>
        <w:t> </w:t>
      </w:r>
      <w:r>
        <w:rPr>
          <w:sz w:val="28"/>
        </w:rPr>
        <w:t>stockage</w:t>
      </w:r>
      <w:r>
        <w:rPr>
          <w:spacing w:val="3"/>
          <w:sz w:val="28"/>
        </w:rPr>
        <w:t> </w:t>
      </w:r>
      <w:r>
        <w:rPr>
          <w:sz w:val="28"/>
        </w:rPr>
        <w:t>des</w:t>
      </w:r>
      <w:r>
        <w:rPr>
          <w:spacing w:val="4"/>
          <w:sz w:val="28"/>
        </w:rPr>
        <w:t> </w:t>
      </w:r>
      <w:r>
        <w:rPr>
          <w:sz w:val="28"/>
        </w:rPr>
        <w:t>produits</w:t>
      </w:r>
      <w:r>
        <w:rPr>
          <w:spacing w:val="3"/>
          <w:sz w:val="28"/>
        </w:rPr>
        <w:t> </w:t>
      </w:r>
      <w:r>
        <w:rPr>
          <w:sz w:val="28"/>
        </w:rPr>
        <w:t>chimiques</w:t>
      </w:r>
      <w:r>
        <w:rPr>
          <w:spacing w:val="4"/>
          <w:sz w:val="28"/>
        </w:rPr>
        <w:t> </w:t>
      </w:r>
      <w:r>
        <w:rPr>
          <w:sz w:val="28"/>
        </w:rPr>
        <w:t>au</w:t>
      </w:r>
      <w:r>
        <w:rPr>
          <w:spacing w:val="66"/>
          <w:sz w:val="28"/>
        </w:rPr>
        <w:t> </w:t>
      </w:r>
      <w:r>
        <w:rPr>
          <w:sz w:val="28"/>
        </w:rPr>
        <w:t>niveau</w:t>
      </w:r>
      <w:r>
        <w:rPr>
          <w:spacing w:val="2"/>
          <w:sz w:val="28"/>
        </w:rPr>
        <w:t> </w:t>
      </w:r>
      <w:r>
        <w:rPr>
          <w:sz w:val="28"/>
        </w:rPr>
        <w:t>magasin</w:t>
      </w:r>
      <w:r>
        <w:rPr>
          <w:spacing w:val="66"/>
          <w:sz w:val="28"/>
        </w:rPr>
        <w:t> </w:t>
      </w:r>
      <w:r>
        <w:rPr>
          <w:sz w:val="28"/>
        </w:rPr>
        <w:t>pièces</w:t>
      </w:r>
      <w:r>
        <w:rPr>
          <w:spacing w:val="4"/>
          <w:sz w:val="28"/>
        </w:rPr>
        <w:t> </w:t>
      </w:r>
      <w:r>
        <w:rPr>
          <w:sz w:val="28"/>
        </w:rPr>
        <w:t>de</w:t>
      </w:r>
      <w:r>
        <w:rPr>
          <w:spacing w:val="-67"/>
          <w:sz w:val="28"/>
        </w:rPr>
        <w:t> </w:t>
      </w:r>
      <w:r>
        <w:rPr>
          <w:sz w:val="28"/>
        </w:rPr>
        <w:t>rechange</w:t>
      </w:r>
      <w:r>
        <w:rPr>
          <w:spacing w:val="3"/>
          <w:sz w:val="28"/>
        </w:rPr>
        <w:t> </w:t>
      </w:r>
      <w:r>
        <w:rPr>
          <w:sz w:val="28"/>
        </w:rPr>
        <w:t>est</w:t>
      </w:r>
      <w:r>
        <w:rPr>
          <w:spacing w:val="6"/>
          <w:sz w:val="28"/>
        </w:rPr>
        <w:t> </w:t>
      </w:r>
      <w:r>
        <w:rPr>
          <w:sz w:val="28"/>
        </w:rPr>
        <w:t>mal</w:t>
      </w:r>
      <w:r>
        <w:rPr>
          <w:spacing w:val="-4"/>
          <w:sz w:val="28"/>
        </w:rPr>
        <w:t> </w:t>
      </w:r>
      <w:r>
        <w:rPr>
          <w:sz w:val="28"/>
        </w:rPr>
        <w:t>placé:</w:t>
      </w:r>
    </w:p>
    <w:p>
      <w:pPr>
        <w:pStyle w:val="ListParagraph"/>
        <w:numPr>
          <w:ilvl w:val="1"/>
          <w:numId w:val="16"/>
        </w:numPr>
        <w:tabs>
          <w:tab w:pos="2167" w:val="left" w:leader="none"/>
          <w:tab w:pos="2168" w:val="left" w:leader="none"/>
        </w:tabs>
        <w:spacing w:line="315" w:lineRule="exact" w:before="0" w:after="0"/>
        <w:ind w:left="2167" w:right="0" w:hanging="361"/>
        <w:jc w:val="left"/>
        <w:rPr>
          <w:sz w:val="28"/>
        </w:rPr>
      </w:pPr>
      <w:r>
        <w:rPr>
          <w:sz w:val="28"/>
        </w:rPr>
        <w:t>Absence</w:t>
      </w:r>
      <w:r>
        <w:rPr>
          <w:spacing w:val="-2"/>
          <w:sz w:val="28"/>
        </w:rPr>
        <w:t> </w:t>
      </w:r>
      <w:r>
        <w:rPr>
          <w:sz w:val="28"/>
        </w:rPr>
        <w:t>d’aération :</w:t>
      </w:r>
      <w:r>
        <w:rPr>
          <w:spacing w:val="-7"/>
          <w:sz w:val="28"/>
        </w:rPr>
        <w:t> </w:t>
      </w:r>
      <w:r>
        <w:rPr>
          <w:sz w:val="28"/>
        </w:rPr>
        <w:t>ventilateur</w:t>
      </w:r>
      <w:r>
        <w:rPr>
          <w:spacing w:val="-2"/>
          <w:sz w:val="28"/>
        </w:rPr>
        <w:t> </w:t>
      </w:r>
      <w:r>
        <w:rPr>
          <w:sz w:val="28"/>
        </w:rPr>
        <w:t>en</w:t>
      </w:r>
      <w:r>
        <w:rPr>
          <w:spacing w:val="-7"/>
          <w:sz w:val="28"/>
        </w:rPr>
        <w:t> </w:t>
      </w:r>
      <w:r>
        <w:rPr>
          <w:sz w:val="28"/>
        </w:rPr>
        <w:t>panne</w:t>
      </w:r>
    </w:p>
    <w:p>
      <w:pPr>
        <w:pStyle w:val="ListParagraph"/>
        <w:numPr>
          <w:ilvl w:val="1"/>
          <w:numId w:val="16"/>
        </w:numPr>
        <w:tabs>
          <w:tab w:pos="2167" w:val="left" w:leader="none"/>
          <w:tab w:pos="2168" w:val="left" w:leader="none"/>
        </w:tabs>
        <w:spacing w:line="240" w:lineRule="auto" w:before="163" w:after="0"/>
        <w:ind w:left="2167" w:right="0" w:hanging="361"/>
        <w:jc w:val="left"/>
        <w:rPr>
          <w:sz w:val="28"/>
        </w:rPr>
      </w:pPr>
      <w:r>
        <w:rPr>
          <w:sz w:val="28"/>
        </w:rPr>
        <w:t>Tuyau</w:t>
      </w:r>
      <w:r>
        <w:rPr>
          <w:spacing w:val="-7"/>
          <w:sz w:val="28"/>
        </w:rPr>
        <w:t> </w:t>
      </w:r>
      <w:r>
        <w:rPr>
          <w:sz w:val="28"/>
        </w:rPr>
        <w:t>d’acide</w:t>
      </w:r>
      <w:r>
        <w:rPr>
          <w:spacing w:val="5"/>
          <w:sz w:val="28"/>
        </w:rPr>
        <w:t> </w:t>
      </w:r>
      <w:r>
        <w:rPr>
          <w:sz w:val="28"/>
        </w:rPr>
        <w:t>:</w:t>
      </w:r>
      <w:r>
        <w:rPr>
          <w:spacing w:val="-7"/>
          <w:sz w:val="28"/>
        </w:rPr>
        <w:t> </w:t>
      </w:r>
      <w:r>
        <w:rPr>
          <w:sz w:val="28"/>
        </w:rPr>
        <w:t>risque</w:t>
      </w:r>
      <w:r>
        <w:rPr>
          <w:spacing w:val="-2"/>
          <w:sz w:val="28"/>
        </w:rPr>
        <w:t> </w:t>
      </w:r>
      <w:r>
        <w:rPr>
          <w:sz w:val="28"/>
        </w:rPr>
        <w:t>d’explosion</w:t>
      </w:r>
    </w:p>
    <w:p>
      <w:pPr>
        <w:spacing w:after="0" w:line="240" w:lineRule="auto"/>
        <w:jc w:val="left"/>
        <w:rPr>
          <w:sz w:val="28"/>
        </w:rPr>
        <w:sectPr>
          <w:pgSz w:w="11910" w:h="16840"/>
          <w:pgMar w:header="0" w:footer="675" w:top="900" w:bottom="940" w:left="320" w:right="300"/>
        </w:sectPr>
      </w:pPr>
    </w:p>
    <w:p>
      <w:pPr>
        <w:pStyle w:val="BodyText"/>
        <w:ind w:left="2196"/>
        <w:rPr>
          <w:sz w:val="20"/>
        </w:rPr>
      </w:pPr>
      <w:r>
        <w:rPr>
          <w:sz w:val="20"/>
        </w:rPr>
        <w:drawing>
          <wp:inline distT="0" distB="0" distL="0" distR="0">
            <wp:extent cx="2787038" cy="4071937"/>
            <wp:effectExtent l="0" t="0" r="0" b="0"/>
            <wp:docPr id="29" name="image15.jpeg" descr="E:\gmt\amel chaftri GMT\2022\RAPPORT DE VISITE DES LIEUX DU TRAVAIL 2022\517 BATTERIES NOUR 07 10 2022\313132151_512271000806203_5225554269196742134_n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" name="image15.jpe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87038" cy="40719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1"/>
        <w:rPr>
          <w:sz w:val="14"/>
        </w:rPr>
      </w:pPr>
    </w:p>
    <w:p>
      <w:pPr>
        <w:pStyle w:val="ListParagraph"/>
        <w:numPr>
          <w:ilvl w:val="1"/>
          <w:numId w:val="16"/>
        </w:numPr>
        <w:tabs>
          <w:tab w:pos="2167" w:val="left" w:leader="none"/>
          <w:tab w:pos="2168" w:val="left" w:leader="none"/>
        </w:tabs>
        <w:spacing w:line="240" w:lineRule="auto" w:before="87" w:after="0"/>
        <w:ind w:left="2167" w:right="0" w:hanging="361"/>
        <w:jc w:val="left"/>
        <w:rPr>
          <w:sz w:val="28"/>
        </w:rPr>
      </w:pPr>
      <w:r>
        <w:rPr>
          <w:sz w:val="28"/>
        </w:rPr>
        <w:t>Manque</w:t>
      </w:r>
      <w:r>
        <w:rPr>
          <w:spacing w:val="-6"/>
          <w:sz w:val="28"/>
        </w:rPr>
        <w:t> </w:t>
      </w:r>
      <w:r>
        <w:rPr>
          <w:sz w:val="28"/>
        </w:rPr>
        <w:t>d’organisation</w:t>
      </w:r>
    </w:p>
    <w:p>
      <w:pPr>
        <w:pStyle w:val="BodyText"/>
        <w:spacing w:before="9"/>
        <w:rPr>
          <w:sz w:val="20"/>
        </w:rPr>
      </w:pPr>
      <w:r>
        <w:rPr/>
        <w:drawing>
          <wp:anchor distT="0" distB="0" distL="0" distR="0" allowOverlap="1" layoutInCell="1" locked="0" behindDoc="0" simplePos="0" relativeHeight="10">
            <wp:simplePos x="0" y="0"/>
            <wp:positionH relativeFrom="page">
              <wp:posOffset>276225</wp:posOffset>
            </wp:positionH>
            <wp:positionV relativeFrom="paragraph">
              <wp:posOffset>234087</wp:posOffset>
            </wp:positionV>
            <wp:extent cx="2182556" cy="3564064"/>
            <wp:effectExtent l="0" t="0" r="0" b="0"/>
            <wp:wrapTopAndBottom/>
            <wp:docPr id="31" name="image16.jpeg" descr="E:\gmt\amel chaftri GMT\2022\RAPPORT DE VISITE DES LIEUX DU TRAVAIL 2022\517 BATTERIES NOUR 07 10 2022\313188259_1308002943267989_101595419000510373_n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2" name="image16.jpe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82556" cy="35640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1">
            <wp:simplePos x="0" y="0"/>
            <wp:positionH relativeFrom="page">
              <wp:posOffset>2657475</wp:posOffset>
            </wp:positionH>
            <wp:positionV relativeFrom="paragraph">
              <wp:posOffset>234087</wp:posOffset>
            </wp:positionV>
            <wp:extent cx="2189696" cy="3496817"/>
            <wp:effectExtent l="0" t="0" r="0" b="0"/>
            <wp:wrapTopAndBottom/>
            <wp:docPr id="33" name="image17.jpeg" descr="E:\gmt\amel chaftri GMT\2022\RAPPORT DE VISITE DES LIEUX DU TRAVAIL 2022\517 BATTERIES NOUR 07 10 2022\313202896_1277827559699358_7609948691131282403_n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4" name="image17.jpe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89696" cy="34968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2">
            <wp:simplePos x="0" y="0"/>
            <wp:positionH relativeFrom="page">
              <wp:posOffset>5057775</wp:posOffset>
            </wp:positionH>
            <wp:positionV relativeFrom="paragraph">
              <wp:posOffset>176937</wp:posOffset>
            </wp:positionV>
            <wp:extent cx="2195463" cy="3564064"/>
            <wp:effectExtent l="0" t="0" r="0" b="0"/>
            <wp:wrapTopAndBottom/>
            <wp:docPr id="35" name="image18.jpeg" descr="E:\gmt\amel chaftri GMT\2022\RAPPORT DE VISITE DES LIEUX DU TRAVAIL 2022\517 BATTERIES NOUR 07 10 2022\313891400_842240783572840_2839310779872062878_n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6" name="image18.jpe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95463" cy="35640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pStyle w:val="BodyText"/>
        <w:spacing w:before="8"/>
        <w:rPr>
          <w:sz w:val="35"/>
        </w:rPr>
      </w:pPr>
    </w:p>
    <w:p>
      <w:pPr>
        <w:pStyle w:val="Heading4"/>
        <w:numPr>
          <w:ilvl w:val="0"/>
          <w:numId w:val="18"/>
        </w:numPr>
        <w:tabs>
          <w:tab w:pos="2024" w:val="left" w:leader="none"/>
        </w:tabs>
        <w:spacing w:line="240" w:lineRule="auto" w:before="0" w:after="0"/>
        <w:ind w:left="2023" w:right="0" w:hanging="361"/>
        <w:jc w:val="left"/>
      </w:pPr>
      <w:r>
        <w:rPr/>
        <w:t>Local</w:t>
      </w:r>
      <w:r>
        <w:rPr>
          <w:spacing w:val="-2"/>
        </w:rPr>
        <w:t> </w:t>
      </w:r>
      <w:r>
        <w:rPr/>
        <w:t>OTOPEI</w:t>
      </w:r>
      <w:r>
        <w:rPr>
          <w:spacing w:val="4"/>
        </w:rPr>
        <w:t> </w:t>
      </w:r>
      <w:r>
        <w:rPr/>
        <w:t>:</w:t>
      </w:r>
    </w:p>
    <w:p>
      <w:pPr>
        <w:spacing w:after="0" w:line="240" w:lineRule="auto"/>
        <w:jc w:val="left"/>
        <w:sectPr>
          <w:pgSz w:w="11910" w:h="16840"/>
          <w:pgMar w:header="0" w:footer="675" w:top="980" w:bottom="940" w:left="320" w:right="300"/>
        </w:sectPr>
      </w:pPr>
    </w:p>
    <w:p>
      <w:pPr>
        <w:pStyle w:val="ListParagraph"/>
        <w:numPr>
          <w:ilvl w:val="1"/>
          <w:numId w:val="18"/>
        </w:numPr>
        <w:tabs>
          <w:tab w:pos="2167" w:val="left" w:leader="none"/>
          <w:tab w:pos="2168" w:val="left" w:leader="none"/>
        </w:tabs>
        <w:spacing w:line="240" w:lineRule="auto" w:before="68" w:after="0"/>
        <w:ind w:left="2167" w:right="0" w:hanging="361"/>
        <w:jc w:val="left"/>
        <w:rPr>
          <w:sz w:val="28"/>
        </w:rPr>
      </w:pPr>
      <w:r>
        <w:rPr>
          <w:sz w:val="28"/>
        </w:rPr>
        <w:t>Odeur</w:t>
      </w:r>
      <w:r>
        <w:rPr>
          <w:spacing w:val="-5"/>
          <w:sz w:val="28"/>
        </w:rPr>
        <w:t> </w:t>
      </w:r>
      <w:r>
        <w:rPr>
          <w:sz w:val="28"/>
        </w:rPr>
        <w:t>désagréable</w:t>
      </w:r>
      <w:r>
        <w:rPr>
          <w:spacing w:val="-5"/>
          <w:sz w:val="28"/>
        </w:rPr>
        <w:t> </w:t>
      </w:r>
      <w:r>
        <w:rPr>
          <w:sz w:val="28"/>
        </w:rPr>
        <w:t>avec</w:t>
      </w:r>
      <w:r>
        <w:rPr>
          <w:spacing w:val="1"/>
          <w:sz w:val="28"/>
        </w:rPr>
        <w:t> </w:t>
      </w:r>
      <w:r>
        <w:rPr>
          <w:sz w:val="28"/>
        </w:rPr>
        <w:t>l’absence</w:t>
      </w:r>
      <w:r>
        <w:rPr>
          <w:spacing w:val="-4"/>
          <w:sz w:val="28"/>
        </w:rPr>
        <w:t> </w:t>
      </w:r>
      <w:r>
        <w:rPr>
          <w:sz w:val="28"/>
        </w:rPr>
        <w:t>d’aération</w:t>
      </w:r>
      <w:r>
        <w:rPr>
          <w:spacing w:val="-9"/>
          <w:sz w:val="28"/>
        </w:rPr>
        <w:t> </w:t>
      </w:r>
      <w:r>
        <w:rPr>
          <w:sz w:val="28"/>
        </w:rPr>
        <w:t>(seulement</w:t>
      </w:r>
      <w:r>
        <w:rPr>
          <w:spacing w:val="-5"/>
          <w:sz w:val="28"/>
        </w:rPr>
        <w:t> </w:t>
      </w:r>
      <w:r>
        <w:rPr>
          <w:sz w:val="28"/>
        </w:rPr>
        <w:t>une</w:t>
      </w:r>
      <w:r>
        <w:rPr>
          <w:spacing w:val="5"/>
          <w:sz w:val="28"/>
        </w:rPr>
        <w:t> </w:t>
      </w:r>
      <w:r>
        <w:rPr>
          <w:sz w:val="28"/>
        </w:rPr>
        <w:t>porte)</w:t>
      </w:r>
    </w:p>
    <w:p>
      <w:pPr>
        <w:pStyle w:val="BodyText"/>
        <w:spacing w:before="2"/>
        <w:rPr>
          <w:sz w:val="11"/>
        </w:rPr>
      </w:pPr>
      <w:r>
        <w:rPr/>
        <w:drawing>
          <wp:anchor distT="0" distB="0" distL="0" distR="0" allowOverlap="1" layoutInCell="1" locked="0" behindDoc="0" simplePos="0" relativeHeight="13">
            <wp:simplePos x="0" y="0"/>
            <wp:positionH relativeFrom="page">
              <wp:posOffset>1597660</wp:posOffset>
            </wp:positionH>
            <wp:positionV relativeFrom="paragraph">
              <wp:posOffset>106442</wp:posOffset>
            </wp:positionV>
            <wp:extent cx="2867786" cy="3823716"/>
            <wp:effectExtent l="0" t="0" r="0" b="0"/>
            <wp:wrapTopAndBottom/>
            <wp:docPr id="37" name="image19.jpeg" descr="E:\gmt\amel chaftri GMT\2022\RAPPORT DE VISITE DES LIEUX DU TRAVAIL 2022\517 BATTERIES NOUR 07 10 2022\313033330_810489056845093_6944148071921336157_n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8" name="image19.jpe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67786" cy="3823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ListParagraph"/>
        <w:numPr>
          <w:ilvl w:val="1"/>
          <w:numId w:val="18"/>
        </w:numPr>
        <w:tabs>
          <w:tab w:pos="2167" w:val="left" w:leader="none"/>
          <w:tab w:pos="2168" w:val="left" w:leader="none"/>
        </w:tabs>
        <w:spacing w:line="240" w:lineRule="auto" w:before="168" w:after="0"/>
        <w:ind w:left="2167" w:right="0" w:hanging="361"/>
        <w:jc w:val="left"/>
        <w:rPr>
          <w:sz w:val="28"/>
        </w:rPr>
      </w:pPr>
      <w:r>
        <w:rPr>
          <w:sz w:val="28"/>
        </w:rPr>
        <w:t>Présence</w:t>
      </w:r>
      <w:r>
        <w:rPr>
          <w:spacing w:val="-4"/>
          <w:sz w:val="28"/>
        </w:rPr>
        <w:t> </w:t>
      </w:r>
      <w:r>
        <w:rPr>
          <w:sz w:val="28"/>
        </w:rPr>
        <w:t>d’extracteur</w:t>
      </w:r>
      <w:r>
        <w:rPr>
          <w:spacing w:val="-1"/>
          <w:sz w:val="28"/>
        </w:rPr>
        <w:t> </w:t>
      </w:r>
      <w:r>
        <w:rPr>
          <w:sz w:val="28"/>
        </w:rPr>
        <w:t>d’air</w:t>
      </w:r>
      <w:r>
        <w:rPr>
          <w:spacing w:val="-5"/>
          <w:sz w:val="28"/>
        </w:rPr>
        <w:t> </w:t>
      </w:r>
      <w:r>
        <w:rPr>
          <w:sz w:val="28"/>
        </w:rPr>
        <w:t>(prés</w:t>
      </w:r>
      <w:r>
        <w:rPr>
          <w:spacing w:val="-2"/>
          <w:sz w:val="28"/>
        </w:rPr>
        <w:t> </w:t>
      </w:r>
      <w:r>
        <w:rPr>
          <w:sz w:val="28"/>
        </w:rPr>
        <w:t>de</w:t>
      </w:r>
      <w:r>
        <w:rPr>
          <w:spacing w:val="-4"/>
          <w:sz w:val="28"/>
        </w:rPr>
        <w:t> </w:t>
      </w:r>
      <w:r>
        <w:rPr>
          <w:sz w:val="28"/>
        </w:rPr>
        <w:t>porte)</w:t>
      </w:r>
    </w:p>
    <w:p>
      <w:pPr>
        <w:pStyle w:val="BodyText"/>
        <w:spacing w:before="9"/>
        <w:rPr>
          <w:sz w:val="10"/>
        </w:rPr>
      </w:pPr>
      <w:r>
        <w:rPr/>
        <w:drawing>
          <wp:anchor distT="0" distB="0" distL="0" distR="0" allowOverlap="1" layoutInCell="1" locked="0" behindDoc="0" simplePos="0" relativeHeight="14">
            <wp:simplePos x="0" y="0"/>
            <wp:positionH relativeFrom="page">
              <wp:posOffset>1597660</wp:posOffset>
            </wp:positionH>
            <wp:positionV relativeFrom="paragraph">
              <wp:posOffset>103776</wp:posOffset>
            </wp:positionV>
            <wp:extent cx="3147607" cy="4196810"/>
            <wp:effectExtent l="0" t="0" r="0" b="0"/>
            <wp:wrapTopAndBottom/>
            <wp:docPr id="39" name="image20.jpeg" descr="E:\gmt\amel chaftri GMT\2022\RAPPORT DE VISITE DES LIEUX DU TRAVAIL 2022\517 BATTERIES NOUR 07 10 2022\314144669_797682477982751_625423681878218452_n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0" name="image20.jpe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47607" cy="41968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ListParagraph"/>
        <w:numPr>
          <w:ilvl w:val="1"/>
          <w:numId w:val="18"/>
        </w:numPr>
        <w:tabs>
          <w:tab w:pos="2239" w:val="left" w:leader="none"/>
          <w:tab w:pos="2240" w:val="left" w:leader="none"/>
        </w:tabs>
        <w:spacing w:line="240" w:lineRule="auto" w:before="121" w:after="0"/>
        <w:ind w:left="2239" w:right="0" w:hanging="433"/>
        <w:jc w:val="left"/>
        <w:rPr>
          <w:sz w:val="28"/>
        </w:rPr>
      </w:pPr>
      <w:r>
        <w:rPr>
          <w:sz w:val="28"/>
        </w:rPr>
        <w:t>Lavabo</w:t>
      </w:r>
      <w:r>
        <w:rPr>
          <w:spacing w:val="-5"/>
          <w:sz w:val="28"/>
        </w:rPr>
        <w:t> </w:t>
      </w:r>
      <w:r>
        <w:rPr>
          <w:sz w:val="28"/>
        </w:rPr>
        <w:t>en</w:t>
      </w:r>
      <w:r>
        <w:rPr>
          <w:spacing w:val="-4"/>
          <w:sz w:val="28"/>
        </w:rPr>
        <w:t> </w:t>
      </w:r>
      <w:r>
        <w:rPr>
          <w:sz w:val="28"/>
        </w:rPr>
        <w:t>mauvis</w:t>
      </w:r>
      <w:r>
        <w:rPr>
          <w:spacing w:val="-2"/>
          <w:sz w:val="28"/>
        </w:rPr>
        <w:t> </w:t>
      </w:r>
      <w:r>
        <w:rPr>
          <w:sz w:val="28"/>
        </w:rPr>
        <w:t>état</w:t>
      </w:r>
    </w:p>
    <w:p>
      <w:pPr>
        <w:spacing w:after="0" w:line="240" w:lineRule="auto"/>
        <w:jc w:val="left"/>
        <w:rPr>
          <w:sz w:val="28"/>
        </w:rPr>
        <w:sectPr>
          <w:pgSz w:w="11910" w:h="16840"/>
          <w:pgMar w:header="0" w:footer="675" w:top="900" w:bottom="940" w:left="320" w:right="300"/>
        </w:sectPr>
      </w:pPr>
    </w:p>
    <w:p>
      <w:pPr>
        <w:pStyle w:val="BodyText"/>
        <w:ind w:left="2196"/>
        <w:rPr>
          <w:sz w:val="20"/>
        </w:rPr>
      </w:pPr>
      <w:r>
        <w:rPr>
          <w:sz w:val="20"/>
        </w:rPr>
        <w:drawing>
          <wp:inline distT="0" distB="0" distL="0" distR="0">
            <wp:extent cx="2155916" cy="2871120"/>
            <wp:effectExtent l="0" t="0" r="0" b="0"/>
            <wp:docPr id="41" name="image21.jpeg" descr="E:\gmt\amel chaftri GMT\2022\RAPPORT DE VISITE DES LIEUX DU TRAVAIL 2022\517 BATTERIES NOUR 07 10 2022\313200264_563303255794728_1162586239905240815_n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2" name="image21.jpe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55916" cy="2871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4"/>
        <w:rPr>
          <w:sz w:val="10"/>
        </w:rPr>
      </w:pPr>
    </w:p>
    <w:p>
      <w:pPr>
        <w:pStyle w:val="ListParagraph"/>
        <w:numPr>
          <w:ilvl w:val="1"/>
          <w:numId w:val="18"/>
        </w:numPr>
        <w:tabs>
          <w:tab w:pos="2167" w:val="left" w:leader="none"/>
          <w:tab w:pos="2168" w:val="left" w:leader="none"/>
        </w:tabs>
        <w:spacing w:line="240" w:lineRule="auto" w:before="87" w:after="0"/>
        <w:ind w:left="2167" w:right="0" w:hanging="361"/>
        <w:jc w:val="left"/>
        <w:rPr>
          <w:sz w:val="28"/>
        </w:rPr>
      </w:pPr>
      <w:r>
        <w:rPr/>
        <w:pict>
          <v:group style="position:absolute;margin-left:306.75pt;margin-top:-.922834pt;width:221.5pt;height:272.75pt;mso-position-horizontal-relative:page;mso-position-vertical-relative:paragraph;z-index:15736832" coordorigin="6135,-18" coordsize="4430,5455">
            <v:shape style="position:absolute;left:6192;top:-19;width:4373;height:5176" type="#_x0000_t75" stroked="false">
              <v:imagedata r:id="rId27" o:title=""/>
            </v:shape>
            <v:shape style="position:absolute;left:6135;top:665;width:3585;height:4770" type="#_x0000_t75" alt="E:\gmt\amel chaftri GMT\2022\RAPPORT DE VISITE DES LIEUX DU TRAVAIL 2022\517 BATTERIES NOUR 07 10 2022\314335083_657134152697098_2675227106555903327_n.jpg" stroked="false">
              <v:imagedata r:id="rId28" o:title=""/>
            </v:shape>
            <w10:wrap type="none"/>
          </v:group>
        </w:pict>
      </w:r>
      <w:r>
        <w:rPr>
          <w:sz w:val="28"/>
        </w:rPr>
        <w:t>Mauvaise</w:t>
      </w:r>
      <w:r>
        <w:rPr>
          <w:spacing w:val="-5"/>
          <w:sz w:val="28"/>
        </w:rPr>
        <w:t> </w:t>
      </w:r>
      <w:r>
        <w:rPr>
          <w:sz w:val="28"/>
        </w:rPr>
        <w:t>organisation</w:t>
      </w:r>
    </w:p>
    <w:p>
      <w:pPr>
        <w:pStyle w:val="BodyText"/>
        <w:spacing w:before="9"/>
        <w:rPr>
          <w:sz w:val="10"/>
        </w:rPr>
      </w:pPr>
      <w:r>
        <w:rPr/>
        <w:drawing>
          <wp:anchor distT="0" distB="0" distL="0" distR="0" allowOverlap="1" layoutInCell="1" locked="0" behindDoc="0" simplePos="0" relativeHeight="15">
            <wp:simplePos x="0" y="0"/>
            <wp:positionH relativeFrom="page">
              <wp:posOffset>1578610</wp:posOffset>
            </wp:positionH>
            <wp:positionV relativeFrom="paragraph">
              <wp:posOffset>103909</wp:posOffset>
            </wp:positionV>
            <wp:extent cx="2202927" cy="3113913"/>
            <wp:effectExtent l="0" t="0" r="0" b="0"/>
            <wp:wrapTopAndBottom/>
            <wp:docPr id="43" name="image24.jpeg" descr="E:\gmt\amel chaftri GMT\2022\RAPPORT DE VISITE DES LIEUX DU TRAVAIL 2022\517 BATTERIES NOUR 07 10 2022\313112749_1272854440168785_9119255468074565152_n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4" name="image24.jpe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2927" cy="31139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ListParagraph"/>
        <w:numPr>
          <w:ilvl w:val="1"/>
          <w:numId w:val="18"/>
        </w:numPr>
        <w:tabs>
          <w:tab w:pos="2167" w:val="left" w:leader="none"/>
          <w:tab w:pos="2168" w:val="left" w:leader="none"/>
        </w:tabs>
        <w:spacing w:line="240" w:lineRule="auto" w:before="83" w:after="0"/>
        <w:ind w:left="2167" w:right="0" w:hanging="361"/>
        <w:jc w:val="left"/>
        <w:rPr>
          <w:sz w:val="28"/>
        </w:rPr>
      </w:pPr>
      <w:r>
        <w:rPr>
          <w:sz w:val="28"/>
        </w:rPr>
        <w:t>La</w:t>
      </w:r>
      <w:r>
        <w:rPr>
          <w:spacing w:val="-4"/>
          <w:sz w:val="28"/>
        </w:rPr>
        <w:t> </w:t>
      </w:r>
      <w:r>
        <w:rPr>
          <w:sz w:val="28"/>
        </w:rPr>
        <w:t>présence</w:t>
      </w:r>
      <w:r>
        <w:rPr>
          <w:spacing w:val="-3"/>
          <w:sz w:val="28"/>
        </w:rPr>
        <w:t> </w:t>
      </w:r>
      <w:r>
        <w:rPr>
          <w:sz w:val="28"/>
        </w:rPr>
        <w:t>de</w:t>
      </w:r>
      <w:r>
        <w:rPr>
          <w:spacing w:val="-3"/>
          <w:sz w:val="28"/>
        </w:rPr>
        <w:t> </w:t>
      </w:r>
      <w:r>
        <w:rPr>
          <w:sz w:val="28"/>
        </w:rPr>
        <w:t>gant</w:t>
      </w:r>
      <w:r>
        <w:rPr>
          <w:spacing w:val="-5"/>
          <w:sz w:val="28"/>
        </w:rPr>
        <w:t> </w:t>
      </w:r>
      <w:r>
        <w:rPr>
          <w:sz w:val="28"/>
        </w:rPr>
        <w:t>de</w:t>
      </w:r>
      <w:r>
        <w:rPr>
          <w:spacing w:val="-3"/>
          <w:sz w:val="28"/>
        </w:rPr>
        <w:t> </w:t>
      </w:r>
      <w:r>
        <w:rPr>
          <w:sz w:val="28"/>
        </w:rPr>
        <w:t>sécurité</w:t>
      </w:r>
      <w:r>
        <w:rPr>
          <w:spacing w:val="7"/>
          <w:sz w:val="28"/>
        </w:rPr>
        <w:t> </w:t>
      </w:r>
      <w:r>
        <w:rPr>
          <w:sz w:val="28"/>
        </w:rPr>
        <w:t>utilisé</w:t>
      </w:r>
      <w:r>
        <w:rPr>
          <w:spacing w:val="-3"/>
          <w:sz w:val="28"/>
        </w:rPr>
        <w:t> </w:t>
      </w:r>
      <w:r>
        <w:rPr>
          <w:sz w:val="28"/>
        </w:rPr>
        <w:t>par</w:t>
      </w:r>
      <w:r>
        <w:rPr>
          <w:spacing w:val="-6"/>
          <w:sz w:val="28"/>
        </w:rPr>
        <w:t> </w:t>
      </w:r>
      <w:r>
        <w:rPr>
          <w:sz w:val="28"/>
        </w:rPr>
        <w:t>l’opérateur</w:t>
      </w: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pStyle w:val="BodyText"/>
        <w:spacing w:before="4"/>
        <w:rPr>
          <w:sz w:val="26"/>
        </w:rPr>
      </w:pPr>
    </w:p>
    <w:p>
      <w:pPr>
        <w:pStyle w:val="ListParagraph"/>
        <w:numPr>
          <w:ilvl w:val="0"/>
          <w:numId w:val="16"/>
        </w:numPr>
        <w:tabs>
          <w:tab w:pos="1885" w:val="left" w:leader="none"/>
        </w:tabs>
        <w:spacing w:line="357" w:lineRule="auto" w:before="1" w:after="0"/>
        <w:ind w:left="1884" w:right="1112" w:hanging="361"/>
        <w:jc w:val="left"/>
        <w:rPr>
          <w:sz w:val="28"/>
        </w:rPr>
      </w:pPr>
      <w:r>
        <w:rPr/>
        <w:drawing>
          <wp:anchor distT="0" distB="0" distL="0" distR="0" allowOverlap="1" layoutInCell="1" locked="0" behindDoc="1" simplePos="0" relativeHeight="486538240">
            <wp:simplePos x="0" y="0"/>
            <wp:positionH relativeFrom="page">
              <wp:posOffset>1600200</wp:posOffset>
            </wp:positionH>
            <wp:positionV relativeFrom="paragraph">
              <wp:posOffset>-1889374</wp:posOffset>
            </wp:positionV>
            <wp:extent cx="2050414" cy="2733675"/>
            <wp:effectExtent l="0" t="0" r="0" b="0"/>
            <wp:wrapNone/>
            <wp:docPr id="45" name="image25.jpeg" descr="E:\gmt\amel chaftri GMT\2022\RAPPORT DE VISITE DES LIEUX DU TRAVAIL 2022\517 BATTERIES NOUR 07 10 2022\313497226_1122582978374649_4722047923906628542_n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6" name="image25.jpe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50414" cy="2733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8"/>
        </w:rPr>
        <w:t>Remplissage</w:t>
      </w:r>
      <w:r>
        <w:rPr>
          <w:spacing w:val="24"/>
          <w:sz w:val="28"/>
        </w:rPr>
        <w:t> </w:t>
      </w:r>
      <w:r>
        <w:rPr>
          <w:sz w:val="28"/>
        </w:rPr>
        <w:t>des</w:t>
      </w:r>
      <w:r>
        <w:rPr>
          <w:spacing w:val="24"/>
          <w:sz w:val="28"/>
        </w:rPr>
        <w:t> </w:t>
      </w:r>
      <w:r>
        <w:rPr>
          <w:sz w:val="28"/>
        </w:rPr>
        <w:t>produits</w:t>
      </w:r>
      <w:r>
        <w:rPr>
          <w:spacing w:val="23"/>
          <w:sz w:val="28"/>
        </w:rPr>
        <w:t> </w:t>
      </w:r>
      <w:r>
        <w:rPr>
          <w:sz w:val="28"/>
        </w:rPr>
        <w:t>chimiques</w:t>
      </w:r>
      <w:r>
        <w:rPr>
          <w:spacing w:val="24"/>
          <w:sz w:val="28"/>
        </w:rPr>
        <w:t> </w:t>
      </w:r>
      <w:r>
        <w:rPr>
          <w:sz w:val="28"/>
        </w:rPr>
        <w:t>dans</w:t>
      </w:r>
      <w:r>
        <w:rPr>
          <w:spacing w:val="29"/>
          <w:sz w:val="28"/>
        </w:rPr>
        <w:t> </w:t>
      </w:r>
      <w:r>
        <w:rPr>
          <w:sz w:val="28"/>
        </w:rPr>
        <w:t>une</w:t>
      </w:r>
      <w:r>
        <w:rPr>
          <w:spacing w:val="23"/>
          <w:sz w:val="28"/>
        </w:rPr>
        <w:t> </w:t>
      </w:r>
      <w:r>
        <w:rPr>
          <w:sz w:val="28"/>
        </w:rPr>
        <w:t>bouteille</w:t>
      </w:r>
      <w:r>
        <w:rPr>
          <w:spacing w:val="23"/>
          <w:sz w:val="28"/>
        </w:rPr>
        <w:t> </w:t>
      </w:r>
      <w:r>
        <w:rPr>
          <w:sz w:val="28"/>
        </w:rPr>
        <w:t>d’eau</w:t>
      </w:r>
      <w:r>
        <w:rPr>
          <w:spacing w:val="6"/>
          <w:sz w:val="28"/>
        </w:rPr>
        <w:t> </w:t>
      </w:r>
      <w:r>
        <w:rPr>
          <w:sz w:val="28"/>
        </w:rPr>
        <w:t>:</w:t>
      </w:r>
      <w:r>
        <w:rPr>
          <w:spacing w:val="22"/>
          <w:sz w:val="28"/>
        </w:rPr>
        <w:t> </w:t>
      </w:r>
      <w:r>
        <w:rPr>
          <w:sz w:val="28"/>
        </w:rPr>
        <w:t>Les</w:t>
      </w:r>
      <w:r>
        <w:rPr>
          <w:spacing w:val="-67"/>
          <w:sz w:val="28"/>
        </w:rPr>
        <w:t> </w:t>
      </w:r>
      <w:r>
        <w:rPr>
          <w:sz w:val="28"/>
        </w:rPr>
        <w:t>matières</w:t>
      </w:r>
      <w:r>
        <w:rPr>
          <w:spacing w:val="36"/>
          <w:sz w:val="28"/>
        </w:rPr>
        <w:t> </w:t>
      </w:r>
      <w:r>
        <w:rPr>
          <w:sz w:val="28"/>
        </w:rPr>
        <w:t>dangereuses</w:t>
      </w:r>
      <w:r>
        <w:rPr>
          <w:spacing w:val="39"/>
          <w:sz w:val="28"/>
        </w:rPr>
        <w:t> </w:t>
      </w:r>
      <w:r>
        <w:rPr>
          <w:sz w:val="28"/>
        </w:rPr>
        <w:t>ne</w:t>
      </w:r>
      <w:r>
        <w:rPr>
          <w:spacing w:val="36"/>
          <w:sz w:val="28"/>
        </w:rPr>
        <w:t> </w:t>
      </w:r>
      <w:r>
        <w:rPr>
          <w:sz w:val="28"/>
        </w:rPr>
        <w:t>doivent</w:t>
      </w:r>
      <w:r>
        <w:rPr>
          <w:spacing w:val="33"/>
          <w:sz w:val="28"/>
        </w:rPr>
        <w:t> </w:t>
      </w:r>
      <w:r>
        <w:rPr>
          <w:sz w:val="28"/>
        </w:rPr>
        <w:t>jamais</w:t>
      </w:r>
      <w:r>
        <w:rPr>
          <w:spacing w:val="36"/>
          <w:sz w:val="28"/>
        </w:rPr>
        <w:t> </w:t>
      </w:r>
      <w:r>
        <w:rPr>
          <w:sz w:val="28"/>
        </w:rPr>
        <w:t>être</w:t>
      </w:r>
      <w:r>
        <w:rPr>
          <w:spacing w:val="39"/>
          <w:sz w:val="28"/>
        </w:rPr>
        <w:t> </w:t>
      </w:r>
      <w:r>
        <w:rPr>
          <w:sz w:val="28"/>
        </w:rPr>
        <w:t>mises</w:t>
      </w:r>
      <w:r>
        <w:rPr>
          <w:spacing w:val="36"/>
          <w:sz w:val="28"/>
        </w:rPr>
        <w:t> </w:t>
      </w:r>
      <w:r>
        <w:rPr>
          <w:sz w:val="28"/>
        </w:rPr>
        <w:t>dans</w:t>
      </w:r>
      <w:r>
        <w:rPr>
          <w:spacing w:val="36"/>
          <w:sz w:val="28"/>
        </w:rPr>
        <w:t> </w:t>
      </w:r>
      <w:r>
        <w:rPr>
          <w:sz w:val="28"/>
        </w:rPr>
        <w:t>des</w:t>
      </w:r>
      <w:r>
        <w:rPr>
          <w:spacing w:val="36"/>
          <w:sz w:val="28"/>
        </w:rPr>
        <w:t> </w:t>
      </w:r>
      <w:r>
        <w:rPr>
          <w:sz w:val="28"/>
        </w:rPr>
        <w:t>contenants</w:t>
      </w:r>
    </w:p>
    <w:p>
      <w:pPr>
        <w:spacing w:after="0" w:line="357" w:lineRule="auto"/>
        <w:jc w:val="left"/>
        <w:rPr>
          <w:sz w:val="28"/>
        </w:rPr>
        <w:sectPr>
          <w:pgSz w:w="11910" w:h="16840"/>
          <w:pgMar w:header="0" w:footer="675" w:top="980" w:bottom="940" w:left="320" w:right="300"/>
        </w:sectPr>
      </w:pPr>
    </w:p>
    <w:p>
      <w:pPr>
        <w:pStyle w:val="BodyText"/>
        <w:spacing w:line="357" w:lineRule="auto" w:before="68" w:after="13"/>
        <w:ind w:left="1884" w:right="1064"/>
      </w:pPr>
      <w:r>
        <w:rPr/>
        <w:t>d’usage</w:t>
      </w:r>
      <w:r>
        <w:rPr>
          <w:spacing w:val="14"/>
        </w:rPr>
        <w:t> </w:t>
      </w:r>
      <w:r>
        <w:rPr/>
        <w:t>courant,</w:t>
      </w:r>
      <w:r>
        <w:rPr>
          <w:spacing w:val="14"/>
        </w:rPr>
        <w:t> </w:t>
      </w:r>
      <w:r>
        <w:rPr/>
        <w:t>comme</w:t>
      </w:r>
      <w:r>
        <w:rPr>
          <w:spacing w:val="19"/>
        </w:rPr>
        <w:t> </w:t>
      </w:r>
      <w:r>
        <w:rPr/>
        <w:t>des</w:t>
      </w:r>
      <w:r>
        <w:rPr>
          <w:spacing w:val="19"/>
        </w:rPr>
        <w:t> </w:t>
      </w:r>
      <w:r>
        <w:rPr/>
        <w:t>verres</w:t>
      </w:r>
      <w:r>
        <w:rPr>
          <w:spacing w:val="15"/>
        </w:rPr>
        <w:t> </w:t>
      </w:r>
      <w:r>
        <w:rPr/>
        <w:t>ou</w:t>
      </w:r>
      <w:r>
        <w:rPr>
          <w:spacing w:val="13"/>
        </w:rPr>
        <w:t> </w:t>
      </w:r>
      <w:r>
        <w:rPr/>
        <w:t>des</w:t>
      </w:r>
      <w:r>
        <w:rPr>
          <w:spacing w:val="15"/>
        </w:rPr>
        <w:t> </w:t>
      </w:r>
      <w:r>
        <w:rPr/>
        <w:t>bouteilles</w:t>
      </w:r>
      <w:r>
        <w:rPr>
          <w:spacing w:val="15"/>
        </w:rPr>
        <w:t> </w:t>
      </w:r>
      <w:r>
        <w:rPr/>
        <w:t>d’eau.</w:t>
      </w:r>
      <w:r>
        <w:rPr>
          <w:spacing w:val="15"/>
        </w:rPr>
        <w:t> </w:t>
      </w:r>
      <w:r>
        <w:rPr/>
        <w:t>Il</w:t>
      </w:r>
      <w:r>
        <w:rPr>
          <w:spacing w:val="12"/>
        </w:rPr>
        <w:t> </w:t>
      </w:r>
      <w:r>
        <w:rPr/>
        <w:t>faut</w:t>
      </w:r>
      <w:r>
        <w:rPr>
          <w:spacing w:val="-67"/>
        </w:rPr>
        <w:t> </w:t>
      </w:r>
      <w:r>
        <w:rPr/>
        <w:t>toujours</w:t>
      </w:r>
      <w:r>
        <w:rPr>
          <w:spacing w:val="6"/>
        </w:rPr>
        <w:t> </w:t>
      </w:r>
      <w:r>
        <w:rPr/>
        <w:t>utiliser</w:t>
      </w:r>
      <w:r>
        <w:rPr>
          <w:spacing w:val="-1"/>
        </w:rPr>
        <w:t> </w:t>
      </w:r>
      <w:r>
        <w:rPr/>
        <w:t>des</w:t>
      </w:r>
      <w:r>
        <w:rPr>
          <w:spacing w:val="2"/>
        </w:rPr>
        <w:t> </w:t>
      </w:r>
      <w:r>
        <w:rPr/>
        <w:t>contenants</w:t>
      </w:r>
      <w:r>
        <w:rPr>
          <w:spacing w:val="1"/>
        </w:rPr>
        <w:t> </w:t>
      </w:r>
      <w:r>
        <w:rPr/>
        <w:t>prévus</w:t>
      </w:r>
      <w:r>
        <w:rPr>
          <w:spacing w:val="1"/>
        </w:rPr>
        <w:t> </w:t>
      </w:r>
      <w:r>
        <w:rPr/>
        <w:t>à</w:t>
      </w:r>
      <w:r>
        <w:rPr>
          <w:spacing w:val="1"/>
        </w:rPr>
        <w:t> </w:t>
      </w:r>
      <w:r>
        <w:rPr/>
        <w:t>cet effet.</w:t>
      </w:r>
    </w:p>
    <w:p>
      <w:pPr>
        <w:pStyle w:val="BodyText"/>
        <w:ind w:left="1912"/>
        <w:rPr>
          <w:sz w:val="20"/>
        </w:rPr>
      </w:pPr>
      <w:r>
        <w:rPr>
          <w:sz w:val="20"/>
        </w:rPr>
        <w:drawing>
          <wp:inline distT="0" distB="0" distL="0" distR="0">
            <wp:extent cx="2382297" cy="3025902"/>
            <wp:effectExtent l="0" t="0" r="0" b="0"/>
            <wp:docPr id="47" name="image26.jpeg" descr="E:\gmt\amel chaftri GMT\2022\RAPPORT DE VISITE DES LIEUX DU TRAVAIL 2022\517 BATTERIES NOUR 07 10 2022\313932582_638532794585213_367238026739710908_n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8" name="image26.jpe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82297" cy="30259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Heading4"/>
        <w:numPr>
          <w:ilvl w:val="0"/>
          <w:numId w:val="16"/>
        </w:numPr>
        <w:tabs>
          <w:tab w:pos="1885" w:val="left" w:leader="none"/>
        </w:tabs>
        <w:spacing w:line="240" w:lineRule="auto" w:before="119" w:after="0"/>
        <w:ind w:left="1884" w:right="0" w:hanging="362"/>
        <w:jc w:val="left"/>
      </w:pPr>
      <w:r>
        <w:rPr/>
        <w:t>Local</w:t>
      </w:r>
      <w:r>
        <w:rPr>
          <w:spacing w:val="-3"/>
        </w:rPr>
        <w:t> </w:t>
      </w:r>
      <w:r>
        <w:rPr/>
        <w:t>acide</w:t>
      </w:r>
      <w:r>
        <w:rPr>
          <w:spacing w:val="2"/>
        </w:rPr>
        <w:t> </w:t>
      </w:r>
      <w:r>
        <w:rPr/>
        <w:t>:</w:t>
      </w:r>
    </w:p>
    <w:p>
      <w:pPr>
        <w:pStyle w:val="ListParagraph"/>
        <w:numPr>
          <w:ilvl w:val="1"/>
          <w:numId w:val="16"/>
        </w:numPr>
        <w:tabs>
          <w:tab w:pos="2167" w:val="left" w:leader="none"/>
          <w:tab w:pos="2168" w:val="left" w:leader="none"/>
          <w:tab w:pos="3846" w:val="left" w:leader="none"/>
          <w:tab w:pos="4488" w:val="left" w:leader="none"/>
          <w:tab w:pos="5503" w:val="left" w:leader="none"/>
          <w:tab w:pos="6540" w:val="left" w:leader="none"/>
          <w:tab w:pos="7005" w:val="left" w:leader="none"/>
          <w:tab w:pos="8247" w:val="left" w:leader="none"/>
          <w:tab w:pos="9797" w:val="left" w:leader="none"/>
        </w:tabs>
        <w:spacing w:line="357" w:lineRule="auto" w:before="159" w:after="10"/>
        <w:ind w:left="2167" w:right="1112" w:hanging="360"/>
        <w:jc w:val="left"/>
        <w:rPr>
          <w:sz w:val="28"/>
        </w:rPr>
      </w:pPr>
      <w:r>
        <w:rPr>
          <w:sz w:val="28"/>
        </w:rPr>
        <w:t>Dégagement</w:t>
        <w:tab/>
        <w:t>des</w:t>
        <w:tab/>
        <w:t>odeurs</w:t>
        <w:tab/>
        <w:t>malgré</w:t>
        <w:tab/>
        <w:t>la</w:t>
        <w:tab/>
        <w:t>présence</w:t>
        <w:tab/>
        <w:t>d’aération</w:t>
      </w:r>
      <w:r>
        <w:rPr>
          <w:spacing w:val="5"/>
          <w:sz w:val="28"/>
        </w:rPr>
        <w:t> </w:t>
      </w:r>
      <w:r>
        <w:rPr>
          <w:sz w:val="28"/>
        </w:rPr>
        <w:t>:</w:t>
        <w:tab/>
      </w:r>
      <w:r>
        <w:rPr>
          <w:spacing w:val="-1"/>
          <w:sz w:val="28"/>
        </w:rPr>
        <w:t>des</w:t>
      </w:r>
      <w:r>
        <w:rPr>
          <w:spacing w:val="-67"/>
          <w:sz w:val="28"/>
        </w:rPr>
        <w:t> </w:t>
      </w:r>
      <w:r>
        <w:rPr>
          <w:sz w:val="28"/>
        </w:rPr>
        <w:t>ventilateurs</w:t>
      </w:r>
      <w:r>
        <w:rPr>
          <w:spacing w:val="2"/>
          <w:sz w:val="28"/>
        </w:rPr>
        <w:t> </w:t>
      </w:r>
      <w:r>
        <w:rPr>
          <w:sz w:val="28"/>
        </w:rPr>
        <w:t>et des</w:t>
      </w:r>
      <w:r>
        <w:rPr>
          <w:spacing w:val="3"/>
          <w:sz w:val="28"/>
        </w:rPr>
        <w:t> </w:t>
      </w:r>
      <w:r>
        <w:rPr>
          <w:sz w:val="28"/>
        </w:rPr>
        <w:t>extracteurs</w:t>
      </w:r>
      <w:r>
        <w:rPr>
          <w:spacing w:val="2"/>
          <w:sz w:val="28"/>
        </w:rPr>
        <w:t> </w:t>
      </w:r>
      <w:r>
        <w:rPr>
          <w:sz w:val="28"/>
        </w:rPr>
        <w:t>d’air</w:t>
      </w:r>
    </w:p>
    <w:p>
      <w:pPr>
        <w:pStyle w:val="BodyText"/>
        <w:ind w:left="2196"/>
        <w:rPr>
          <w:sz w:val="20"/>
        </w:rPr>
      </w:pPr>
      <w:r>
        <w:rPr>
          <w:sz w:val="20"/>
        </w:rPr>
        <w:drawing>
          <wp:inline distT="0" distB="0" distL="0" distR="0">
            <wp:extent cx="3021736" cy="4028598"/>
            <wp:effectExtent l="0" t="0" r="0" b="0"/>
            <wp:docPr id="49" name="image27.jpeg" descr="E:\gmt\amel chaftri GMT\2022\RAPPORT DE VISITE DES LIEUX DU TRAVAIL 2022\517 BATTERIES NOUR 07 10 2022\313397157_458577606173288_1955937617971438885_n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0" name="image27.jpe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21736" cy="40285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ListParagraph"/>
        <w:numPr>
          <w:ilvl w:val="1"/>
          <w:numId w:val="16"/>
        </w:numPr>
        <w:tabs>
          <w:tab w:pos="2167" w:val="left" w:leader="none"/>
          <w:tab w:pos="2168" w:val="left" w:leader="none"/>
        </w:tabs>
        <w:spacing w:line="240" w:lineRule="auto" w:before="113" w:after="0"/>
        <w:ind w:left="2167" w:right="0" w:hanging="361"/>
        <w:jc w:val="left"/>
        <w:rPr>
          <w:sz w:val="28"/>
        </w:rPr>
      </w:pPr>
      <w:r>
        <w:rPr>
          <w:sz w:val="28"/>
        </w:rPr>
        <w:t>La</w:t>
      </w:r>
      <w:r>
        <w:rPr>
          <w:spacing w:val="-4"/>
          <w:sz w:val="28"/>
        </w:rPr>
        <w:t> </w:t>
      </w:r>
      <w:r>
        <w:rPr>
          <w:sz w:val="28"/>
        </w:rPr>
        <w:t>présence</w:t>
      </w:r>
      <w:r>
        <w:rPr>
          <w:spacing w:val="-4"/>
          <w:sz w:val="28"/>
        </w:rPr>
        <w:t> </w:t>
      </w:r>
      <w:r>
        <w:rPr>
          <w:sz w:val="28"/>
        </w:rPr>
        <w:t>de</w:t>
      </w:r>
      <w:r>
        <w:rPr>
          <w:spacing w:val="-4"/>
          <w:sz w:val="28"/>
        </w:rPr>
        <w:t> </w:t>
      </w:r>
      <w:r>
        <w:rPr>
          <w:sz w:val="28"/>
        </w:rPr>
        <w:t>douche</w:t>
      </w:r>
      <w:r>
        <w:rPr>
          <w:spacing w:val="1"/>
          <w:sz w:val="28"/>
        </w:rPr>
        <w:t> </w:t>
      </w:r>
      <w:r>
        <w:rPr>
          <w:sz w:val="28"/>
        </w:rPr>
        <w:t>de</w:t>
      </w:r>
      <w:r>
        <w:rPr>
          <w:spacing w:val="-4"/>
          <w:sz w:val="28"/>
        </w:rPr>
        <w:t> </w:t>
      </w:r>
      <w:r>
        <w:rPr>
          <w:sz w:val="28"/>
        </w:rPr>
        <w:t>sécurité</w:t>
      </w:r>
    </w:p>
    <w:p>
      <w:pPr>
        <w:spacing w:after="0" w:line="240" w:lineRule="auto"/>
        <w:jc w:val="left"/>
        <w:rPr>
          <w:sz w:val="28"/>
        </w:rPr>
        <w:sectPr>
          <w:pgSz w:w="11910" w:h="16840"/>
          <w:pgMar w:header="0" w:footer="675" w:top="900" w:bottom="940" w:left="320" w:right="300"/>
        </w:sectPr>
      </w:pPr>
    </w:p>
    <w:p>
      <w:pPr>
        <w:pStyle w:val="BodyText"/>
        <w:ind w:left="2196"/>
        <w:rPr>
          <w:sz w:val="20"/>
        </w:rPr>
      </w:pPr>
      <w:r>
        <w:rPr>
          <w:sz w:val="20"/>
        </w:rPr>
        <w:drawing>
          <wp:inline distT="0" distB="0" distL="0" distR="0">
            <wp:extent cx="2325429" cy="3097149"/>
            <wp:effectExtent l="0" t="0" r="0" b="0"/>
            <wp:docPr id="51" name="image28.jpeg" descr="E:\gmt\amel chaftri GMT\2022\RAPPORT DE VISITE DES LIEUX DU TRAVAIL 2022\517 BATTERIES NOUR 07 10 2022\313199147_1348030095733174_402968678570691696_n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2" name="image28.jpe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25429" cy="30971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Heading4"/>
        <w:numPr>
          <w:ilvl w:val="0"/>
          <w:numId w:val="16"/>
        </w:numPr>
        <w:tabs>
          <w:tab w:pos="1885" w:val="left" w:leader="none"/>
        </w:tabs>
        <w:spacing w:line="240" w:lineRule="auto" w:before="109" w:after="0"/>
        <w:ind w:left="1884" w:right="0" w:hanging="362"/>
        <w:jc w:val="left"/>
      </w:pPr>
      <w:r>
        <w:rPr/>
        <w:t>Bureaux</w:t>
      </w:r>
      <w:r>
        <w:rPr>
          <w:spacing w:val="-7"/>
        </w:rPr>
        <w:t> </w:t>
      </w:r>
      <w:r>
        <w:rPr/>
        <w:t>des</w:t>
      </w:r>
      <w:r>
        <w:rPr>
          <w:spacing w:val="-6"/>
        </w:rPr>
        <w:t> </w:t>
      </w:r>
      <w:r>
        <w:rPr/>
        <w:t>responsables</w:t>
      </w:r>
      <w:r>
        <w:rPr>
          <w:spacing w:val="1"/>
        </w:rPr>
        <w:t> </w:t>
      </w:r>
      <w:r>
        <w:rPr/>
        <w:t>(atelier):</w:t>
      </w:r>
    </w:p>
    <w:p>
      <w:pPr>
        <w:pStyle w:val="ListParagraph"/>
        <w:numPr>
          <w:ilvl w:val="1"/>
          <w:numId w:val="16"/>
        </w:numPr>
        <w:tabs>
          <w:tab w:pos="2167" w:val="left" w:leader="none"/>
          <w:tab w:pos="2168" w:val="left" w:leader="none"/>
        </w:tabs>
        <w:spacing w:line="240" w:lineRule="auto" w:before="153" w:after="0"/>
        <w:ind w:left="2167" w:right="0" w:hanging="361"/>
        <w:jc w:val="left"/>
        <w:rPr>
          <w:sz w:val="28"/>
        </w:rPr>
      </w:pPr>
      <w:r>
        <w:rPr>
          <w:sz w:val="28"/>
        </w:rPr>
        <w:t>Absence</w:t>
      </w:r>
      <w:r>
        <w:rPr>
          <w:spacing w:val="-4"/>
          <w:sz w:val="28"/>
        </w:rPr>
        <w:t> </w:t>
      </w:r>
      <w:r>
        <w:rPr>
          <w:sz w:val="28"/>
        </w:rPr>
        <w:t>d’aération</w:t>
      </w:r>
    </w:p>
    <w:p>
      <w:pPr>
        <w:pStyle w:val="ListParagraph"/>
        <w:numPr>
          <w:ilvl w:val="1"/>
          <w:numId w:val="16"/>
        </w:numPr>
        <w:tabs>
          <w:tab w:pos="2168" w:val="left" w:leader="none"/>
        </w:tabs>
        <w:spacing w:line="240" w:lineRule="auto" w:before="163" w:after="0"/>
        <w:ind w:left="2167" w:right="0" w:hanging="361"/>
        <w:jc w:val="both"/>
        <w:rPr>
          <w:sz w:val="28"/>
        </w:rPr>
      </w:pPr>
      <w:r>
        <w:rPr>
          <w:sz w:val="28"/>
        </w:rPr>
        <w:t>Climatiseur</w:t>
      </w:r>
      <w:r>
        <w:rPr>
          <w:spacing w:val="-4"/>
          <w:sz w:val="28"/>
        </w:rPr>
        <w:t> </w:t>
      </w:r>
      <w:r>
        <w:rPr>
          <w:sz w:val="28"/>
        </w:rPr>
        <w:t>en</w:t>
      </w:r>
      <w:r>
        <w:rPr>
          <w:spacing w:val="-7"/>
          <w:sz w:val="28"/>
        </w:rPr>
        <w:t> </w:t>
      </w:r>
      <w:r>
        <w:rPr>
          <w:sz w:val="28"/>
        </w:rPr>
        <w:t>panne</w:t>
      </w:r>
    </w:p>
    <w:p>
      <w:pPr>
        <w:pStyle w:val="Heading3"/>
        <w:numPr>
          <w:ilvl w:val="1"/>
          <w:numId w:val="2"/>
        </w:numPr>
        <w:tabs>
          <w:tab w:pos="2537" w:val="left" w:leader="none"/>
        </w:tabs>
        <w:spacing w:line="240" w:lineRule="auto" w:before="164" w:after="0"/>
        <w:ind w:left="2537" w:right="0" w:hanging="360"/>
        <w:jc w:val="both"/>
      </w:pPr>
      <w:r>
        <w:rPr/>
        <w:t>Les</w:t>
      </w:r>
      <w:r>
        <w:rPr>
          <w:spacing w:val="-3"/>
        </w:rPr>
        <w:t> </w:t>
      </w:r>
      <w:r>
        <w:rPr/>
        <w:t>recommandations</w:t>
      </w:r>
      <w:r>
        <w:rPr>
          <w:spacing w:val="-3"/>
        </w:rPr>
        <w:t> </w:t>
      </w:r>
      <w:r>
        <w:rPr/>
        <w:t>:</w:t>
      </w:r>
    </w:p>
    <w:p>
      <w:pPr>
        <w:pStyle w:val="ListParagraph"/>
        <w:numPr>
          <w:ilvl w:val="0"/>
          <w:numId w:val="11"/>
        </w:numPr>
        <w:tabs>
          <w:tab w:pos="1380" w:val="left" w:leader="none"/>
        </w:tabs>
        <w:spacing w:line="345" w:lineRule="auto" w:before="181" w:after="0"/>
        <w:ind w:left="1379" w:right="1129" w:hanging="284"/>
        <w:jc w:val="both"/>
        <w:rPr>
          <w:rFonts w:ascii="Wingdings" w:hAnsi="Wingdings"/>
          <w:sz w:val="32"/>
        </w:rPr>
      </w:pPr>
      <w:r>
        <w:rPr>
          <w:sz w:val="28"/>
        </w:rPr>
        <w:t>Etudier</w:t>
      </w:r>
      <w:r>
        <w:rPr>
          <w:spacing w:val="1"/>
          <w:sz w:val="28"/>
        </w:rPr>
        <w:t> </w:t>
      </w:r>
      <w:r>
        <w:rPr>
          <w:sz w:val="28"/>
        </w:rPr>
        <w:t>la</w:t>
      </w:r>
      <w:r>
        <w:rPr>
          <w:spacing w:val="1"/>
          <w:sz w:val="28"/>
        </w:rPr>
        <w:t> </w:t>
      </w:r>
      <w:r>
        <w:rPr>
          <w:sz w:val="28"/>
        </w:rPr>
        <w:t>possibilité</w:t>
      </w:r>
      <w:r>
        <w:rPr>
          <w:spacing w:val="1"/>
          <w:sz w:val="28"/>
        </w:rPr>
        <w:t> </w:t>
      </w:r>
      <w:r>
        <w:rPr>
          <w:sz w:val="28"/>
        </w:rPr>
        <w:t>de</w:t>
      </w:r>
      <w:r>
        <w:rPr>
          <w:spacing w:val="1"/>
          <w:sz w:val="28"/>
        </w:rPr>
        <w:t> </w:t>
      </w:r>
      <w:r>
        <w:rPr>
          <w:sz w:val="28"/>
        </w:rPr>
        <w:t>faire</w:t>
      </w:r>
      <w:r>
        <w:rPr>
          <w:spacing w:val="1"/>
          <w:sz w:val="28"/>
        </w:rPr>
        <w:t> </w:t>
      </w:r>
      <w:r>
        <w:rPr>
          <w:sz w:val="28"/>
        </w:rPr>
        <w:t>les</w:t>
      </w:r>
      <w:r>
        <w:rPr>
          <w:spacing w:val="1"/>
          <w:sz w:val="28"/>
        </w:rPr>
        <w:t> </w:t>
      </w:r>
      <w:r>
        <w:rPr>
          <w:sz w:val="28"/>
        </w:rPr>
        <w:t>corrections</w:t>
      </w:r>
      <w:r>
        <w:rPr>
          <w:spacing w:val="1"/>
          <w:sz w:val="28"/>
        </w:rPr>
        <w:t> </w:t>
      </w:r>
      <w:r>
        <w:rPr>
          <w:sz w:val="28"/>
        </w:rPr>
        <w:t>techniques</w:t>
      </w:r>
      <w:r>
        <w:rPr>
          <w:spacing w:val="1"/>
          <w:sz w:val="28"/>
        </w:rPr>
        <w:t> </w:t>
      </w:r>
      <w:r>
        <w:rPr>
          <w:sz w:val="28"/>
        </w:rPr>
        <w:t>nécessaires</w:t>
      </w:r>
      <w:r>
        <w:rPr>
          <w:spacing w:val="1"/>
          <w:sz w:val="28"/>
        </w:rPr>
        <w:t> </w:t>
      </w:r>
      <w:r>
        <w:rPr>
          <w:sz w:val="28"/>
        </w:rPr>
        <w:t>notamment</w:t>
      </w:r>
      <w:r>
        <w:rPr>
          <w:spacing w:val="4"/>
          <w:sz w:val="28"/>
        </w:rPr>
        <w:t> </w:t>
      </w:r>
      <w:r>
        <w:rPr>
          <w:sz w:val="28"/>
        </w:rPr>
        <w:t>l’aspiration</w:t>
      </w:r>
      <w:r>
        <w:rPr>
          <w:spacing w:val="-6"/>
          <w:sz w:val="28"/>
        </w:rPr>
        <w:t> </w:t>
      </w:r>
      <w:r>
        <w:rPr>
          <w:sz w:val="28"/>
        </w:rPr>
        <w:t>à</w:t>
      </w:r>
      <w:r>
        <w:rPr>
          <w:spacing w:val="4"/>
          <w:sz w:val="28"/>
        </w:rPr>
        <w:t> </w:t>
      </w:r>
      <w:r>
        <w:rPr>
          <w:sz w:val="28"/>
        </w:rPr>
        <w:t>la</w:t>
      </w:r>
      <w:r>
        <w:rPr>
          <w:spacing w:val="-1"/>
          <w:sz w:val="28"/>
        </w:rPr>
        <w:t> </w:t>
      </w:r>
      <w:r>
        <w:rPr>
          <w:sz w:val="28"/>
        </w:rPr>
        <w:t>source,</w:t>
      </w:r>
      <w:r>
        <w:rPr>
          <w:spacing w:val="1"/>
          <w:sz w:val="28"/>
        </w:rPr>
        <w:t> </w:t>
      </w:r>
      <w:r>
        <w:rPr>
          <w:sz w:val="28"/>
        </w:rPr>
        <w:t>la</w:t>
      </w:r>
      <w:r>
        <w:rPr>
          <w:spacing w:val="9"/>
          <w:sz w:val="28"/>
        </w:rPr>
        <w:t> </w:t>
      </w:r>
      <w:r>
        <w:rPr>
          <w:sz w:val="28"/>
        </w:rPr>
        <w:t>ventilation</w:t>
      </w:r>
      <w:r>
        <w:rPr>
          <w:spacing w:val="-3"/>
          <w:sz w:val="28"/>
        </w:rPr>
        <w:t> </w:t>
      </w:r>
      <w:r>
        <w:rPr>
          <w:sz w:val="28"/>
        </w:rPr>
        <w:t>et</w:t>
      </w:r>
      <w:r>
        <w:rPr>
          <w:spacing w:val="-2"/>
          <w:sz w:val="28"/>
        </w:rPr>
        <w:t> </w:t>
      </w:r>
      <w:r>
        <w:rPr>
          <w:sz w:val="28"/>
        </w:rPr>
        <w:t>l’aération</w:t>
      </w:r>
      <w:r>
        <w:rPr>
          <w:spacing w:val="-6"/>
          <w:sz w:val="28"/>
        </w:rPr>
        <w:t> </w:t>
      </w:r>
      <w:r>
        <w:rPr>
          <w:sz w:val="28"/>
        </w:rPr>
        <w:t>du</w:t>
      </w:r>
      <w:r>
        <w:rPr>
          <w:spacing w:val="-2"/>
          <w:sz w:val="28"/>
        </w:rPr>
        <w:t> </w:t>
      </w:r>
      <w:r>
        <w:rPr>
          <w:sz w:val="28"/>
        </w:rPr>
        <w:t>local</w:t>
      </w:r>
    </w:p>
    <w:p>
      <w:pPr>
        <w:pStyle w:val="ListParagraph"/>
        <w:numPr>
          <w:ilvl w:val="0"/>
          <w:numId w:val="11"/>
        </w:numPr>
        <w:tabs>
          <w:tab w:pos="1380" w:val="left" w:leader="none"/>
        </w:tabs>
        <w:spacing w:line="352" w:lineRule="auto" w:before="14" w:after="0"/>
        <w:ind w:left="1379" w:right="1127" w:hanging="284"/>
        <w:jc w:val="both"/>
        <w:rPr>
          <w:rFonts w:ascii="Wingdings" w:hAnsi="Wingdings"/>
          <w:sz w:val="32"/>
        </w:rPr>
      </w:pPr>
      <w:r>
        <w:rPr>
          <w:sz w:val="28"/>
        </w:rPr>
        <w:t>Equiper</w:t>
      </w:r>
      <w:r>
        <w:rPr>
          <w:spacing w:val="1"/>
          <w:sz w:val="28"/>
        </w:rPr>
        <w:t> </w:t>
      </w:r>
      <w:r>
        <w:rPr>
          <w:sz w:val="28"/>
        </w:rPr>
        <w:t>les</w:t>
      </w:r>
      <w:r>
        <w:rPr>
          <w:spacing w:val="1"/>
          <w:sz w:val="28"/>
        </w:rPr>
        <w:t> </w:t>
      </w:r>
      <w:r>
        <w:rPr>
          <w:sz w:val="28"/>
        </w:rPr>
        <w:t>opérateurs</w:t>
      </w:r>
      <w:r>
        <w:rPr>
          <w:spacing w:val="1"/>
          <w:sz w:val="28"/>
        </w:rPr>
        <w:t> </w:t>
      </w:r>
      <w:r>
        <w:rPr>
          <w:sz w:val="28"/>
        </w:rPr>
        <w:t>qui</w:t>
      </w:r>
      <w:r>
        <w:rPr>
          <w:spacing w:val="1"/>
          <w:sz w:val="28"/>
        </w:rPr>
        <w:t> </w:t>
      </w:r>
      <w:r>
        <w:rPr>
          <w:sz w:val="28"/>
        </w:rPr>
        <w:t>manipulent</w:t>
      </w:r>
      <w:r>
        <w:rPr>
          <w:spacing w:val="1"/>
          <w:sz w:val="28"/>
        </w:rPr>
        <w:t> </w:t>
      </w:r>
      <w:r>
        <w:rPr>
          <w:sz w:val="28"/>
        </w:rPr>
        <w:t>des</w:t>
      </w:r>
      <w:r>
        <w:rPr>
          <w:spacing w:val="1"/>
          <w:sz w:val="28"/>
        </w:rPr>
        <w:t> </w:t>
      </w:r>
      <w:r>
        <w:rPr>
          <w:sz w:val="28"/>
        </w:rPr>
        <w:t>produits</w:t>
      </w:r>
      <w:r>
        <w:rPr>
          <w:spacing w:val="1"/>
          <w:sz w:val="28"/>
        </w:rPr>
        <w:t> </w:t>
      </w:r>
      <w:r>
        <w:rPr>
          <w:sz w:val="28"/>
        </w:rPr>
        <w:t>chimiques</w:t>
      </w:r>
      <w:r>
        <w:rPr>
          <w:spacing w:val="71"/>
          <w:sz w:val="28"/>
        </w:rPr>
        <w:t> </w:t>
      </w:r>
      <w:r>
        <w:rPr>
          <w:sz w:val="28"/>
        </w:rPr>
        <w:t>des</w:t>
      </w:r>
      <w:r>
        <w:rPr>
          <w:spacing w:val="1"/>
          <w:sz w:val="28"/>
        </w:rPr>
        <w:t> </w:t>
      </w:r>
      <w:r>
        <w:rPr>
          <w:sz w:val="28"/>
        </w:rPr>
        <w:t>équipements</w:t>
      </w:r>
      <w:r>
        <w:rPr>
          <w:spacing w:val="1"/>
          <w:sz w:val="28"/>
        </w:rPr>
        <w:t> </w:t>
      </w:r>
      <w:r>
        <w:rPr>
          <w:sz w:val="28"/>
        </w:rPr>
        <w:t>de</w:t>
      </w:r>
      <w:r>
        <w:rPr>
          <w:spacing w:val="1"/>
          <w:sz w:val="28"/>
        </w:rPr>
        <w:t> </w:t>
      </w:r>
      <w:r>
        <w:rPr>
          <w:sz w:val="28"/>
        </w:rPr>
        <w:t>protection</w:t>
      </w:r>
      <w:r>
        <w:rPr>
          <w:spacing w:val="1"/>
          <w:sz w:val="28"/>
        </w:rPr>
        <w:t> </w:t>
      </w:r>
      <w:r>
        <w:rPr>
          <w:sz w:val="28"/>
        </w:rPr>
        <w:t>individuels</w:t>
      </w:r>
      <w:r>
        <w:rPr>
          <w:spacing w:val="1"/>
          <w:sz w:val="28"/>
        </w:rPr>
        <w:t> </w:t>
      </w:r>
      <w:r>
        <w:rPr>
          <w:sz w:val="28"/>
        </w:rPr>
        <w:t>(EPI)</w:t>
      </w:r>
      <w:r>
        <w:rPr>
          <w:spacing w:val="1"/>
          <w:sz w:val="28"/>
        </w:rPr>
        <w:t> </w:t>
      </w:r>
      <w:r>
        <w:rPr>
          <w:sz w:val="28"/>
        </w:rPr>
        <w:t>convenables</w:t>
      </w:r>
      <w:r>
        <w:rPr>
          <w:spacing w:val="71"/>
          <w:sz w:val="28"/>
        </w:rPr>
        <w:t> </w:t>
      </w:r>
      <w:r>
        <w:rPr>
          <w:sz w:val="28"/>
        </w:rPr>
        <w:t>(masque</w:t>
      </w:r>
      <w:r>
        <w:rPr>
          <w:spacing w:val="1"/>
          <w:sz w:val="28"/>
        </w:rPr>
        <w:t> </w:t>
      </w:r>
      <w:r>
        <w:rPr>
          <w:sz w:val="28"/>
        </w:rPr>
        <w:t>respiratoire,</w:t>
      </w:r>
      <w:r>
        <w:rPr>
          <w:spacing w:val="1"/>
          <w:sz w:val="28"/>
        </w:rPr>
        <w:t> </w:t>
      </w:r>
      <w:r>
        <w:rPr>
          <w:sz w:val="28"/>
        </w:rPr>
        <w:t>lunette,</w:t>
      </w:r>
      <w:r>
        <w:rPr>
          <w:spacing w:val="2"/>
          <w:sz w:val="28"/>
        </w:rPr>
        <w:t> </w:t>
      </w:r>
      <w:r>
        <w:rPr>
          <w:sz w:val="28"/>
        </w:rPr>
        <w:t>gants,</w:t>
      </w:r>
      <w:r>
        <w:rPr>
          <w:spacing w:val="2"/>
          <w:sz w:val="28"/>
        </w:rPr>
        <w:t> </w:t>
      </w:r>
      <w:r>
        <w:rPr>
          <w:sz w:val="28"/>
        </w:rPr>
        <w:t>tenue</w:t>
      </w:r>
      <w:r>
        <w:rPr>
          <w:spacing w:val="-1"/>
          <w:sz w:val="28"/>
        </w:rPr>
        <w:t> </w:t>
      </w:r>
      <w:r>
        <w:rPr>
          <w:sz w:val="28"/>
        </w:rPr>
        <w:t>du</w:t>
      </w:r>
      <w:r>
        <w:rPr>
          <w:spacing w:val="-5"/>
          <w:sz w:val="28"/>
        </w:rPr>
        <w:t> </w:t>
      </w:r>
      <w:r>
        <w:rPr>
          <w:sz w:val="28"/>
        </w:rPr>
        <w:t>travail</w:t>
      </w:r>
      <w:r>
        <w:rPr>
          <w:spacing w:val="-2"/>
          <w:sz w:val="28"/>
        </w:rPr>
        <w:t> </w:t>
      </w:r>
      <w:r>
        <w:rPr>
          <w:sz w:val="28"/>
        </w:rPr>
        <w:t>et</w:t>
      </w:r>
      <w:r>
        <w:rPr>
          <w:spacing w:val="-1"/>
          <w:sz w:val="28"/>
        </w:rPr>
        <w:t> </w:t>
      </w:r>
      <w:r>
        <w:rPr>
          <w:sz w:val="28"/>
        </w:rPr>
        <w:t>chaussures de sécurité).</w:t>
      </w:r>
    </w:p>
    <w:p>
      <w:pPr>
        <w:pStyle w:val="BodyText"/>
        <w:spacing w:line="360" w:lineRule="auto" w:before="12"/>
        <w:ind w:left="1379" w:right="1120"/>
        <w:jc w:val="both"/>
      </w:pPr>
      <w:r>
        <w:rPr/>
        <w:drawing>
          <wp:anchor distT="0" distB="0" distL="0" distR="0" allowOverlap="1" layoutInCell="1" locked="0" behindDoc="1" simplePos="0" relativeHeight="486538752">
            <wp:simplePos x="0" y="0"/>
            <wp:positionH relativeFrom="page">
              <wp:posOffset>3644423</wp:posOffset>
            </wp:positionH>
            <wp:positionV relativeFrom="paragraph">
              <wp:posOffset>579631</wp:posOffset>
            </wp:positionV>
            <wp:extent cx="2765901" cy="2838450"/>
            <wp:effectExtent l="0" t="0" r="0" b="0"/>
            <wp:wrapNone/>
            <wp:docPr id="53" name="image29.jpeg" descr="F:\SST\276305784_353570056710419_8186971973292655936_n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4" name="image29.jpe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65901" cy="2838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Pour</w:t>
      </w:r>
      <w:r>
        <w:rPr>
          <w:spacing w:val="24"/>
        </w:rPr>
        <w:t> </w:t>
      </w:r>
      <w:r>
        <w:rPr/>
        <w:t>les</w:t>
      </w:r>
      <w:r>
        <w:rPr>
          <w:spacing w:val="22"/>
        </w:rPr>
        <w:t> </w:t>
      </w:r>
      <w:r>
        <w:rPr/>
        <w:t>salaries</w:t>
      </w:r>
      <w:r>
        <w:rPr>
          <w:spacing w:val="22"/>
        </w:rPr>
        <w:t> </w:t>
      </w:r>
      <w:r>
        <w:rPr/>
        <w:t>qui</w:t>
      </w:r>
      <w:r>
        <w:rPr>
          <w:spacing w:val="23"/>
        </w:rPr>
        <w:t> </w:t>
      </w:r>
      <w:r>
        <w:rPr/>
        <w:t>travaillent</w:t>
      </w:r>
      <w:r>
        <w:rPr>
          <w:spacing w:val="20"/>
        </w:rPr>
        <w:t> </w:t>
      </w:r>
      <w:r>
        <w:rPr/>
        <w:t>dans</w:t>
      </w:r>
      <w:r>
        <w:rPr>
          <w:spacing w:val="23"/>
        </w:rPr>
        <w:t> </w:t>
      </w:r>
      <w:r>
        <w:rPr/>
        <w:t>ces</w:t>
      </w:r>
      <w:r>
        <w:rPr>
          <w:spacing w:val="23"/>
        </w:rPr>
        <w:t> </w:t>
      </w:r>
      <w:r>
        <w:rPr/>
        <w:t>postes</w:t>
      </w:r>
      <w:r>
        <w:rPr>
          <w:spacing w:val="23"/>
        </w:rPr>
        <w:t> </w:t>
      </w:r>
      <w:r>
        <w:rPr/>
        <w:t>il</w:t>
      </w:r>
      <w:r>
        <w:rPr>
          <w:spacing w:val="14"/>
        </w:rPr>
        <w:t> </w:t>
      </w:r>
      <w:r>
        <w:rPr/>
        <w:t>est</w:t>
      </w:r>
      <w:r>
        <w:rPr>
          <w:spacing w:val="25"/>
        </w:rPr>
        <w:t> </w:t>
      </w:r>
      <w:r>
        <w:rPr/>
        <w:t>fortement</w:t>
      </w:r>
      <w:r>
        <w:rPr>
          <w:spacing w:val="21"/>
        </w:rPr>
        <w:t> </w:t>
      </w:r>
      <w:r>
        <w:rPr/>
        <w:t>recommandé</w:t>
      </w:r>
      <w:r>
        <w:rPr>
          <w:spacing w:val="-68"/>
        </w:rPr>
        <w:t> </w:t>
      </w:r>
      <w:r>
        <w:rPr/>
        <w:t>de faire une surveillance médicale régulière chaque six mois (visite médicale,</w:t>
      </w:r>
      <w:r>
        <w:rPr>
          <w:spacing w:val="1"/>
        </w:rPr>
        <w:t> </w:t>
      </w:r>
      <w:r>
        <w:rPr/>
        <w:t>Spirometrie,</w:t>
      </w:r>
      <w:r>
        <w:rPr>
          <w:spacing w:val="3"/>
        </w:rPr>
        <w:t> </w:t>
      </w:r>
      <w:r>
        <w:rPr/>
        <w:t>bilan</w:t>
      </w:r>
      <w:r>
        <w:rPr>
          <w:spacing w:val="-3"/>
        </w:rPr>
        <w:t> </w:t>
      </w:r>
      <w:r>
        <w:rPr/>
        <w:t>biologique)</w:t>
      </w:r>
    </w:p>
    <w:p>
      <w:pPr>
        <w:spacing w:after="0" w:line="360" w:lineRule="auto"/>
        <w:jc w:val="both"/>
        <w:sectPr>
          <w:pgSz w:w="11910" w:h="16840"/>
          <w:pgMar w:header="0" w:footer="675" w:top="980" w:bottom="940" w:left="320" w:right="300"/>
        </w:sectPr>
      </w:pPr>
    </w:p>
    <w:p>
      <w:pPr>
        <w:pStyle w:val="ListParagraph"/>
        <w:numPr>
          <w:ilvl w:val="0"/>
          <w:numId w:val="11"/>
        </w:numPr>
        <w:tabs>
          <w:tab w:pos="1380" w:val="left" w:leader="none"/>
        </w:tabs>
        <w:spacing w:line="352" w:lineRule="auto" w:before="86" w:after="0"/>
        <w:ind w:left="1379" w:right="1549" w:hanging="284"/>
        <w:jc w:val="both"/>
        <w:rPr>
          <w:rFonts w:ascii="Wingdings" w:hAnsi="Wingdings"/>
          <w:sz w:val="32"/>
        </w:rPr>
      </w:pPr>
      <w:r>
        <w:rPr>
          <w:sz w:val="28"/>
        </w:rPr>
        <w:t>Automatiser</w:t>
      </w:r>
      <w:r>
        <w:rPr>
          <w:spacing w:val="1"/>
          <w:sz w:val="28"/>
        </w:rPr>
        <w:t> </w:t>
      </w:r>
      <w:r>
        <w:rPr>
          <w:sz w:val="28"/>
        </w:rPr>
        <w:t>le</w:t>
      </w:r>
      <w:r>
        <w:rPr>
          <w:spacing w:val="1"/>
          <w:sz w:val="28"/>
        </w:rPr>
        <w:t> </w:t>
      </w:r>
      <w:r>
        <w:rPr>
          <w:sz w:val="28"/>
        </w:rPr>
        <w:t>système</w:t>
      </w:r>
      <w:r>
        <w:rPr>
          <w:spacing w:val="1"/>
          <w:sz w:val="28"/>
        </w:rPr>
        <w:t> </w:t>
      </w:r>
      <w:r>
        <w:rPr>
          <w:sz w:val="28"/>
        </w:rPr>
        <w:t>de</w:t>
      </w:r>
      <w:r>
        <w:rPr>
          <w:spacing w:val="1"/>
          <w:sz w:val="28"/>
        </w:rPr>
        <w:t> </w:t>
      </w:r>
      <w:r>
        <w:rPr>
          <w:sz w:val="28"/>
        </w:rPr>
        <w:t>remplissage</w:t>
      </w:r>
      <w:r>
        <w:rPr>
          <w:spacing w:val="1"/>
          <w:sz w:val="28"/>
        </w:rPr>
        <w:t> </w:t>
      </w:r>
      <w:r>
        <w:rPr>
          <w:sz w:val="28"/>
        </w:rPr>
        <w:t>d’acide</w:t>
      </w:r>
      <w:r>
        <w:rPr>
          <w:spacing w:val="1"/>
          <w:sz w:val="28"/>
        </w:rPr>
        <w:t> </w:t>
      </w:r>
      <w:r>
        <w:rPr>
          <w:sz w:val="28"/>
        </w:rPr>
        <w:t>pour</w:t>
      </w:r>
      <w:r>
        <w:rPr>
          <w:spacing w:val="1"/>
          <w:sz w:val="28"/>
        </w:rPr>
        <w:t> </w:t>
      </w:r>
      <w:r>
        <w:rPr>
          <w:sz w:val="28"/>
        </w:rPr>
        <w:t>assurer</w:t>
      </w:r>
      <w:r>
        <w:rPr>
          <w:spacing w:val="71"/>
          <w:sz w:val="28"/>
        </w:rPr>
        <w:t> </w:t>
      </w:r>
      <w:r>
        <w:rPr>
          <w:sz w:val="28"/>
        </w:rPr>
        <w:t>une</w:t>
      </w:r>
      <w:r>
        <w:rPr>
          <w:spacing w:val="-67"/>
          <w:sz w:val="28"/>
        </w:rPr>
        <w:t> </w:t>
      </w:r>
      <w:r>
        <w:rPr>
          <w:sz w:val="28"/>
        </w:rPr>
        <w:t>étanchéité complète : installer un système d’évacuation des bassins pour</w:t>
      </w:r>
      <w:r>
        <w:rPr>
          <w:spacing w:val="1"/>
          <w:sz w:val="28"/>
        </w:rPr>
        <w:t> </w:t>
      </w:r>
      <w:r>
        <w:rPr>
          <w:sz w:val="28"/>
        </w:rPr>
        <w:t>garder</w:t>
      </w:r>
      <w:r>
        <w:rPr>
          <w:spacing w:val="4"/>
          <w:sz w:val="28"/>
        </w:rPr>
        <w:t> </w:t>
      </w:r>
      <w:r>
        <w:rPr>
          <w:sz w:val="28"/>
        </w:rPr>
        <w:t>un</w:t>
      </w:r>
      <w:r>
        <w:rPr>
          <w:spacing w:val="-3"/>
          <w:sz w:val="28"/>
        </w:rPr>
        <w:t> </w:t>
      </w:r>
      <w:r>
        <w:rPr>
          <w:sz w:val="28"/>
        </w:rPr>
        <w:t>sol</w:t>
      </w:r>
      <w:r>
        <w:rPr>
          <w:spacing w:val="-4"/>
          <w:sz w:val="28"/>
        </w:rPr>
        <w:t> </w:t>
      </w:r>
      <w:r>
        <w:rPr>
          <w:sz w:val="28"/>
        </w:rPr>
        <w:t>sec</w:t>
      </w:r>
      <w:r>
        <w:rPr>
          <w:spacing w:val="1"/>
          <w:sz w:val="28"/>
        </w:rPr>
        <w:t> </w:t>
      </w:r>
      <w:r>
        <w:rPr>
          <w:sz w:val="28"/>
        </w:rPr>
        <w:t>non</w:t>
      </w:r>
      <w:r>
        <w:rPr>
          <w:spacing w:val="1"/>
          <w:sz w:val="28"/>
        </w:rPr>
        <w:t> </w:t>
      </w:r>
      <w:r>
        <w:rPr>
          <w:sz w:val="28"/>
        </w:rPr>
        <w:t>glissant</w:t>
      </w:r>
    </w:p>
    <w:p>
      <w:pPr>
        <w:pStyle w:val="ListParagraph"/>
        <w:numPr>
          <w:ilvl w:val="0"/>
          <w:numId w:val="11"/>
        </w:numPr>
        <w:tabs>
          <w:tab w:pos="1380" w:val="left" w:leader="none"/>
        </w:tabs>
        <w:spacing w:line="343" w:lineRule="auto" w:before="6" w:after="0"/>
        <w:ind w:left="1379" w:right="1118" w:hanging="284"/>
        <w:jc w:val="both"/>
        <w:rPr>
          <w:rFonts w:ascii="Wingdings" w:hAnsi="Wingdings"/>
          <w:sz w:val="32"/>
        </w:rPr>
      </w:pPr>
      <w:r>
        <w:rPr>
          <w:sz w:val="28"/>
        </w:rPr>
        <w:t>Bien stockés les produits chimiques dans un local isolé, bien aéré avec des</w:t>
      </w:r>
      <w:r>
        <w:rPr>
          <w:spacing w:val="1"/>
          <w:sz w:val="28"/>
        </w:rPr>
        <w:t> </w:t>
      </w:r>
      <w:r>
        <w:rPr>
          <w:sz w:val="28"/>
        </w:rPr>
        <w:t>affiches</w:t>
      </w:r>
      <w:r>
        <w:rPr>
          <w:spacing w:val="-2"/>
          <w:sz w:val="28"/>
        </w:rPr>
        <w:t> </w:t>
      </w:r>
      <w:r>
        <w:rPr>
          <w:sz w:val="28"/>
        </w:rPr>
        <w:t>de</w:t>
      </w:r>
      <w:r>
        <w:rPr>
          <w:spacing w:val="-1"/>
          <w:sz w:val="28"/>
        </w:rPr>
        <w:t> </w:t>
      </w:r>
      <w:r>
        <w:rPr>
          <w:sz w:val="28"/>
        </w:rPr>
        <w:t>sécurité</w:t>
      </w:r>
      <w:r>
        <w:rPr>
          <w:spacing w:val="-2"/>
          <w:sz w:val="28"/>
        </w:rPr>
        <w:t> </w:t>
      </w:r>
      <w:r>
        <w:rPr>
          <w:sz w:val="28"/>
        </w:rPr>
        <w:t>(pictogramme,</w:t>
      </w:r>
      <w:r>
        <w:rPr>
          <w:spacing w:val="-1"/>
          <w:sz w:val="28"/>
        </w:rPr>
        <w:t> </w:t>
      </w:r>
      <w:r>
        <w:rPr>
          <w:sz w:val="28"/>
        </w:rPr>
        <w:t>interdiction</w:t>
      </w:r>
      <w:r>
        <w:rPr>
          <w:spacing w:val="-7"/>
          <w:sz w:val="28"/>
        </w:rPr>
        <w:t> </w:t>
      </w:r>
      <w:r>
        <w:rPr>
          <w:sz w:val="28"/>
        </w:rPr>
        <w:t>de</w:t>
      </w:r>
      <w:r>
        <w:rPr>
          <w:spacing w:val="2"/>
          <w:sz w:val="28"/>
        </w:rPr>
        <w:t> </w:t>
      </w:r>
      <w:r>
        <w:rPr>
          <w:sz w:val="28"/>
        </w:rPr>
        <w:t>fumée…)</w:t>
      </w:r>
      <w:r>
        <w:rPr>
          <w:spacing w:val="-4"/>
          <w:sz w:val="28"/>
        </w:rPr>
        <w:t> </w:t>
      </w:r>
      <w:r>
        <w:rPr>
          <w:sz w:val="28"/>
        </w:rPr>
        <w:t>et</w:t>
      </w:r>
      <w:r>
        <w:rPr>
          <w:spacing w:val="-4"/>
          <w:sz w:val="28"/>
        </w:rPr>
        <w:t> </w:t>
      </w:r>
      <w:r>
        <w:rPr>
          <w:sz w:val="28"/>
        </w:rPr>
        <w:t>d’extincteur</w:t>
      </w:r>
    </w:p>
    <w:p>
      <w:pPr>
        <w:pStyle w:val="BodyText"/>
        <w:rPr>
          <w:sz w:val="17"/>
        </w:rPr>
      </w:pPr>
      <w:r>
        <w:rPr/>
        <w:drawing>
          <wp:anchor distT="0" distB="0" distL="0" distR="0" allowOverlap="1" layoutInCell="1" locked="0" behindDoc="0" simplePos="0" relativeHeight="19">
            <wp:simplePos x="0" y="0"/>
            <wp:positionH relativeFrom="page">
              <wp:posOffset>918844</wp:posOffset>
            </wp:positionH>
            <wp:positionV relativeFrom="paragraph">
              <wp:posOffset>149241</wp:posOffset>
            </wp:positionV>
            <wp:extent cx="6221935" cy="3838479"/>
            <wp:effectExtent l="0" t="0" r="0" b="0"/>
            <wp:wrapTopAndBottom/>
            <wp:docPr id="55" name="image30.jpeg" descr="F:\SST\1639387946119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6" name="image30.jpe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21935" cy="38384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20">
            <wp:simplePos x="0" y="0"/>
            <wp:positionH relativeFrom="page">
              <wp:posOffset>1481836</wp:posOffset>
            </wp:positionH>
            <wp:positionV relativeFrom="paragraph">
              <wp:posOffset>4200033</wp:posOffset>
            </wp:positionV>
            <wp:extent cx="4546520" cy="3432238"/>
            <wp:effectExtent l="0" t="0" r="0" b="0"/>
            <wp:wrapTopAndBottom/>
            <wp:docPr id="57" name="image31.jpeg" descr="C:\Users\ETTAFAOUK\Downloads\risque-chimique-piece-stockage-produit-2012-081-003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8" name="image31.jpe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46520" cy="34322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1"/>
        <w:rPr>
          <w:sz w:val="23"/>
        </w:rPr>
      </w:pPr>
    </w:p>
    <w:p>
      <w:pPr>
        <w:spacing w:after="0"/>
        <w:rPr>
          <w:sz w:val="23"/>
        </w:rPr>
        <w:sectPr>
          <w:pgSz w:w="11910" w:h="16840"/>
          <w:pgMar w:header="0" w:footer="675" w:top="880" w:bottom="940" w:left="320" w:right="300"/>
        </w:sectPr>
      </w:pPr>
    </w:p>
    <w:p>
      <w:pPr>
        <w:pStyle w:val="ListParagraph"/>
        <w:numPr>
          <w:ilvl w:val="0"/>
          <w:numId w:val="11"/>
        </w:numPr>
        <w:tabs>
          <w:tab w:pos="1457" w:val="left" w:leader="none"/>
        </w:tabs>
        <w:spacing w:line="357" w:lineRule="auto" w:before="68" w:after="0"/>
        <w:ind w:left="1456" w:right="1127" w:hanging="360"/>
        <w:jc w:val="left"/>
        <w:rPr>
          <w:rFonts w:ascii="Wingdings" w:hAnsi="Wingdings"/>
          <w:sz w:val="28"/>
        </w:rPr>
      </w:pPr>
      <w:r>
        <w:rPr>
          <w:sz w:val="28"/>
        </w:rPr>
        <w:t>Changer</w:t>
      </w:r>
      <w:r>
        <w:rPr>
          <w:spacing w:val="57"/>
          <w:sz w:val="28"/>
        </w:rPr>
        <w:t> </w:t>
      </w:r>
      <w:r>
        <w:rPr>
          <w:sz w:val="28"/>
        </w:rPr>
        <w:t>la</w:t>
      </w:r>
      <w:r>
        <w:rPr>
          <w:spacing w:val="59"/>
          <w:sz w:val="28"/>
        </w:rPr>
        <w:t> </w:t>
      </w:r>
      <w:r>
        <w:rPr>
          <w:sz w:val="28"/>
        </w:rPr>
        <w:t>bouteille</w:t>
      </w:r>
      <w:r>
        <w:rPr>
          <w:spacing w:val="59"/>
          <w:sz w:val="28"/>
        </w:rPr>
        <w:t> </w:t>
      </w:r>
      <w:r>
        <w:rPr>
          <w:sz w:val="28"/>
        </w:rPr>
        <w:t>par</w:t>
      </w:r>
      <w:r>
        <w:rPr>
          <w:spacing w:val="57"/>
          <w:sz w:val="28"/>
        </w:rPr>
        <w:t> </w:t>
      </w:r>
      <w:r>
        <w:rPr>
          <w:sz w:val="28"/>
        </w:rPr>
        <w:t>un</w:t>
      </w:r>
      <w:r>
        <w:rPr>
          <w:spacing w:val="55"/>
          <w:sz w:val="28"/>
        </w:rPr>
        <w:t> </w:t>
      </w:r>
      <w:r>
        <w:rPr>
          <w:sz w:val="28"/>
        </w:rPr>
        <w:t>autre</w:t>
      </w:r>
      <w:r>
        <w:rPr>
          <w:spacing w:val="60"/>
          <w:sz w:val="28"/>
        </w:rPr>
        <w:t> </w:t>
      </w:r>
      <w:r>
        <w:rPr>
          <w:sz w:val="28"/>
        </w:rPr>
        <w:t>spéciale</w:t>
      </w:r>
      <w:r>
        <w:rPr>
          <w:spacing w:val="58"/>
          <w:sz w:val="28"/>
        </w:rPr>
        <w:t> </w:t>
      </w:r>
      <w:r>
        <w:rPr>
          <w:sz w:val="28"/>
        </w:rPr>
        <w:t>au</w:t>
      </w:r>
      <w:r>
        <w:rPr>
          <w:spacing w:val="55"/>
          <w:sz w:val="28"/>
        </w:rPr>
        <w:t> </w:t>
      </w:r>
      <w:r>
        <w:rPr>
          <w:sz w:val="28"/>
        </w:rPr>
        <w:t>produit</w:t>
      </w:r>
      <w:r>
        <w:rPr>
          <w:spacing w:val="58"/>
          <w:sz w:val="28"/>
        </w:rPr>
        <w:t> </w:t>
      </w:r>
      <w:r>
        <w:rPr>
          <w:sz w:val="28"/>
        </w:rPr>
        <w:t>chimique</w:t>
      </w:r>
      <w:r>
        <w:rPr>
          <w:spacing w:val="60"/>
          <w:sz w:val="28"/>
        </w:rPr>
        <w:t> </w:t>
      </w:r>
      <w:r>
        <w:rPr>
          <w:sz w:val="28"/>
        </w:rPr>
        <w:t>avec</w:t>
      </w:r>
      <w:r>
        <w:rPr>
          <w:spacing w:val="63"/>
          <w:sz w:val="28"/>
        </w:rPr>
        <w:t> </w:t>
      </w:r>
      <w:r>
        <w:rPr>
          <w:sz w:val="28"/>
        </w:rPr>
        <w:t>une</w:t>
      </w:r>
      <w:r>
        <w:rPr>
          <w:spacing w:val="-67"/>
          <w:sz w:val="28"/>
        </w:rPr>
        <w:t> </w:t>
      </w:r>
      <w:r>
        <w:rPr>
          <w:sz w:val="28"/>
        </w:rPr>
        <w:t>affiche</w:t>
      </w:r>
      <w:r>
        <w:rPr>
          <w:spacing w:val="4"/>
          <w:sz w:val="28"/>
        </w:rPr>
        <w:t> </w:t>
      </w:r>
      <w:r>
        <w:rPr>
          <w:sz w:val="28"/>
        </w:rPr>
        <w:t>indiquant</w:t>
      </w:r>
      <w:r>
        <w:rPr>
          <w:spacing w:val="3"/>
          <w:sz w:val="28"/>
        </w:rPr>
        <w:t> </w:t>
      </w:r>
      <w:r>
        <w:rPr>
          <w:sz w:val="28"/>
        </w:rPr>
        <w:t>la</w:t>
      </w:r>
      <w:r>
        <w:rPr>
          <w:spacing w:val="-1"/>
          <w:sz w:val="28"/>
        </w:rPr>
        <w:t> </w:t>
      </w:r>
      <w:r>
        <w:rPr>
          <w:sz w:val="28"/>
        </w:rPr>
        <w:t>nature de</w:t>
      </w:r>
      <w:r>
        <w:rPr>
          <w:spacing w:val="-1"/>
          <w:sz w:val="28"/>
        </w:rPr>
        <w:t> </w:t>
      </w:r>
      <w:r>
        <w:rPr>
          <w:sz w:val="28"/>
        </w:rPr>
        <w:t>produits</w:t>
      </w:r>
      <w:r>
        <w:rPr>
          <w:spacing w:val="4"/>
          <w:sz w:val="28"/>
        </w:rPr>
        <w:t> </w:t>
      </w:r>
      <w:r>
        <w:rPr>
          <w:sz w:val="28"/>
        </w:rPr>
        <w:t>versés dans</w:t>
      </w:r>
      <w:r>
        <w:rPr>
          <w:spacing w:val="1"/>
          <w:sz w:val="28"/>
        </w:rPr>
        <w:t> </w:t>
      </w:r>
      <w:r>
        <w:rPr>
          <w:sz w:val="28"/>
        </w:rPr>
        <w:t>cette</w:t>
      </w:r>
      <w:r>
        <w:rPr>
          <w:spacing w:val="-1"/>
          <w:sz w:val="28"/>
        </w:rPr>
        <w:t> </w:t>
      </w:r>
      <w:r>
        <w:rPr>
          <w:sz w:val="28"/>
        </w:rPr>
        <w:t>bouteille.</w:t>
      </w:r>
    </w:p>
    <w:p>
      <w:pPr>
        <w:pStyle w:val="BodyText"/>
        <w:spacing w:before="2"/>
        <w:rPr>
          <w:sz w:val="18"/>
        </w:rPr>
      </w:pPr>
      <w:r>
        <w:rPr/>
        <w:drawing>
          <wp:anchor distT="0" distB="0" distL="0" distR="0" allowOverlap="1" layoutInCell="1" locked="0" behindDoc="0" simplePos="0" relativeHeight="21">
            <wp:simplePos x="0" y="0"/>
            <wp:positionH relativeFrom="page">
              <wp:posOffset>1066800</wp:posOffset>
            </wp:positionH>
            <wp:positionV relativeFrom="paragraph">
              <wp:posOffset>157557</wp:posOffset>
            </wp:positionV>
            <wp:extent cx="2571306" cy="3648075"/>
            <wp:effectExtent l="0" t="0" r="0" b="0"/>
            <wp:wrapTopAndBottom/>
            <wp:docPr id="59" name="image3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0" name="image32.jpe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71306" cy="3648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22">
            <wp:simplePos x="0" y="0"/>
            <wp:positionH relativeFrom="page">
              <wp:posOffset>4389293</wp:posOffset>
            </wp:positionH>
            <wp:positionV relativeFrom="paragraph">
              <wp:posOffset>720889</wp:posOffset>
            </wp:positionV>
            <wp:extent cx="2783783" cy="3295078"/>
            <wp:effectExtent l="0" t="0" r="0" b="0"/>
            <wp:wrapTopAndBottom/>
            <wp:docPr id="61" name="image2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2" name="image22.jpe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83783" cy="329507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ListParagraph"/>
        <w:numPr>
          <w:ilvl w:val="0"/>
          <w:numId w:val="11"/>
        </w:numPr>
        <w:tabs>
          <w:tab w:pos="1457" w:val="left" w:leader="none"/>
        </w:tabs>
        <w:spacing w:line="240" w:lineRule="auto" w:before="259" w:after="0"/>
        <w:ind w:left="1456" w:right="0" w:hanging="361"/>
        <w:jc w:val="left"/>
        <w:rPr>
          <w:rFonts w:ascii="Wingdings" w:hAnsi="Wingdings"/>
          <w:sz w:val="28"/>
        </w:rPr>
      </w:pPr>
      <w:r>
        <w:rPr>
          <w:sz w:val="28"/>
        </w:rPr>
        <w:t>Entretien</w:t>
      </w:r>
      <w:r>
        <w:rPr>
          <w:spacing w:val="-9"/>
          <w:sz w:val="28"/>
        </w:rPr>
        <w:t> </w:t>
      </w:r>
      <w:r>
        <w:rPr>
          <w:sz w:val="28"/>
        </w:rPr>
        <w:t>de</w:t>
      </w:r>
      <w:r>
        <w:rPr>
          <w:spacing w:val="-3"/>
          <w:sz w:val="28"/>
        </w:rPr>
        <w:t> </w:t>
      </w:r>
      <w:r>
        <w:rPr>
          <w:sz w:val="28"/>
        </w:rPr>
        <w:t>lavabo</w:t>
      </w:r>
      <w:r>
        <w:rPr>
          <w:spacing w:val="-4"/>
          <w:sz w:val="28"/>
        </w:rPr>
        <w:t> </w:t>
      </w:r>
      <w:r>
        <w:rPr>
          <w:sz w:val="28"/>
        </w:rPr>
        <w:t>est nécessaire</w:t>
      </w:r>
      <w:r>
        <w:rPr>
          <w:spacing w:val="3"/>
          <w:sz w:val="28"/>
        </w:rPr>
        <w:t> </w:t>
      </w:r>
      <w:r>
        <w:rPr>
          <w:sz w:val="28"/>
        </w:rPr>
        <w:t>(Local</w:t>
      </w:r>
      <w:r>
        <w:rPr>
          <w:spacing w:val="-9"/>
          <w:sz w:val="28"/>
        </w:rPr>
        <w:t> </w:t>
      </w:r>
      <w:r>
        <w:rPr>
          <w:sz w:val="28"/>
        </w:rPr>
        <w:t>OTOPEI)</w:t>
      </w:r>
    </w:p>
    <w:p>
      <w:pPr>
        <w:pStyle w:val="BodyText"/>
        <w:spacing w:before="10"/>
      </w:pPr>
      <w:r>
        <w:rPr/>
        <w:drawing>
          <wp:anchor distT="0" distB="0" distL="0" distR="0" allowOverlap="1" layoutInCell="1" locked="0" behindDoc="0" simplePos="0" relativeHeight="23">
            <wp:simplePos x="0" y="0"/>
            <wp:positionH relativeFrom="page">
              <wp:posOffset>1204569</wp:posOffset>
            </wp:positionH>
            <wp:positionV relativeFrom="paragraph">
              <wp:posOffset>235705</wp:posOffset>
            </wp:positionV>
            <wp:extent cx="3602062" cy="2009775"/>
            <wp:effectExtent l="0" t="0" r="0" b="0"/>
            <wp:wrapTopAndBottom/>
            <wp:docPr id="63" name="image3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4" name="image33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2062" cy="2009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Heading2"/>
        <w:numPr>
          <w:ilvl w:val="1"/>
          <w:numId w:val="2"/>
        </w:numPr>
        <w:tabs>
          <w:tab w:pos="1380" w:val="left" w:leader="none"/>
        </w:tabs>
        <w:spacing w:line="240" w:lineRule="auto" w:before="167" w:after="0"/>
        <w:ind w:left="1379" w:right="0" w:hanging="284"/>
        <w:jc w:val="left"/>
      </w:pPr>
      <w:r>
        <w:rPr>
          <w:w w:val="90"/>
        </w:rPr>
        <w:t>Les</w:t>
      </w:r>
      <w:r>
        <w:rPr>
          <w:spacing w:val="7"/>
          <w:w w:val="90"/>
        </w:rPr>
        <w:t> </w:t>
      </w:r>
      <w:r>
        <w:rPr>
          <w:w w:val="90"/>
        </w:rPr>
        <w:t>autres</w:t>
      </w:r>
      <w:r>
        <w:rPr>
          <w:spacing w:val="7"/>
          <w:w w:val="90"/>
        </w:rPr>
        <w:t> </w:t>
      </w:r>
      <w:r>
        <w:rPr>
          <w:w w:val="90"/>
        </w:rPr>
        <w:t>risques</w:t>
      </w:r>
      <w:r>
        <w:rPr>
          <w:spacing w:val="14"/>
          <w:w w:val="90"/>
        </w:rPr>
        <w:t> </w:t>
      </w:r>
      <w:r>
        <w:rPr>
          <w:w w:val="90"/>
        </w:rPr>
        <w:t>:</w:t>
      </w:r>
    </w:p>
    <w:p>
      <w:pPr>
        <w:pStyle w:val="Heading3"/>
        <w:numPr>
          <w:ilvl w:val="2"/>
          <w:numId w:val="2"/>
        </w:numPr>
        <w:tabs>
          <w:tab w:pos="1817" w:val="left" w:leader="none"/>
        </w:tabs>
        <w:spacing w:line="240" w:lineRule="auto" w:before="188" w:after="0"/>
        <w:ind w:left="1817" w:right="0" w:hanging="361"/>
        <w:jc w:val="left"/>
      </w:pPr>
      <w:r>
        <w:rPr/>
        <w:t>Les</w:t>
      </w:r>
      <w:r>
        <w:rPr>
          <w:spacing w:val="-5"/>
        </w:rPr>
        <w:t> </w:t>
      </w:r>
      <w:r>
        <w:rPr/>
        <w:t>défaillances</w:t>
      </w:r>
    </w:p>
    <w:p>
      <w:pPr>
        <w:pStyle w:val="ListParagraph"/>
        <w:numPr>
          <w:ilvl w:val="0"/>
          <w:numId w:val="19"/>
        </w:numPr>
        <w:tabs>
          <w:tab w:pos="1885" w:val="left" w:leader="none"/>
        </w:tabs>
        <w:spacing w:line="240" w:lineRule="auto" w:before="183" w:after="0"/>
        <w:ind w:left="1884" w:right="0" w:hanging="362"/>
        <w:jc w:val="left"/>
        <w:rPr>
          <w:sz w:val="28"/>
        </w:rPr>
      </w:pPr>
      <w:r>
        <w:rPr>
          <w:sz w:val="28"/>
        </w:rPr>
        <w:t>Il</w:t>
      </w:r>
      <w:r>
        <w:rPr>
          <w:spacing w:val="-7"/>
          <w:sz w:val="28"/>
        </w:rPr>
        <w:t> </w:t>
      </w:r>
      <w:r>
        <w:rPr>
          <w:sz w:val="28"/>
        </w:rPr>
        <w:t>y</w:t>
      </w:r>
      <w:r>
        <w:rPr>
          <w:spacing w:val="-5"/>
          <w:sz w:val="28"/>
        </w:rPr>
        <w:t> </w:t>
      </w:r>
      <w:r>
        <w:rPr>
          <w:sz w:val="28"/>
        </w:rPr>
        <w:t>a</w:t>
      </w:r>
      <w:r>
        <w:rPr>
          <w:spacing w:val="5"/>
          <w:sz w:val="28"/>
        </w:rPr>
        <w:t> </w:t>
      </w:r>
      <w:r>
        <w:rPr>
          <w:sz w:val="28"/>
        </w:rPr>
        <w:t>un</w:t>
      </w:r>
      <w:r>
        <w:rPr>
          <w:spacing w:val="-4"/>
          <w:sz w:val="28"/>
        </w:rPr>
        <w:t> </w:t>
      </w:r>
      <w:r>
        <w:rPr>
          <w:sz w:val="28"/>
        </w:rPr>
        <w:t>risque de</w:t>
      </w:r>
      <w:r>
        <w:rPr>
          <w:spacing w:val="-1"/>
          <w:sz w:val="28"/>
        </w:rPr>
        <w:t> </w:t>
      </w:r>
      <w:r>
        <w:rPr>
          <w:sz w:val="28"/>
        </w:rPr>
        <w:t>chute</w:t>
      </w:r>
      <w:r>
        <w:rPr>
          <w:spacing w:val="8"/>
          <w:sz w:val="28"/>
        </w:rPr>
        <w:t> </w:t>
      </w:r>
      <w:r>
        <w:rPr>
          <w:sz w:val="28"/>
        </w:rPr>
        <w:t>:</w:t>
      </w:r>
    </w:p>
    <w:p>
      <w:pPr>
        <w:pStyle w:val="ListParagraph"/>
        <w:numPr>
          <w:ilvl w:val="1"/>
          <w:numId w:val="19"/>
        </w:numPr>
        <w:tabs>
          <w:tab w:pos="2100" w:val="left" w:leader="none"/>
          <w:tab w:pos="2101" w:val="left" w:leader="none"/>
        </w:tabs>
        <w:spacing w:line="240" w:lineRule="auto" w:before="158" w:after="0"/>
        <w:ind w:left="2100" w:right="0" w:hanging="361"/>
        <w:jc w:val="left"/>
        <w:rPr>
          <w:sz w:val="28"/>
        </w:rPr>
      </w:pPr>
      <w:r>
        <w:rPr>
          <w:sz w:val="28"/>
        </w:rPr>
        <w:t>de</w:t>
      </w:r>
      <w:r>
        <w:rPr>
          <w:spacing w:val="-4"/>
          <w:sz w:val="28"/>
        </w:rPr>
        <w:t> </w:t>
      </w:r>
      <w:r>
        <w:rPr>
          <w:sz w:val="28"/>
        </w:rPr>
        <w:t>plains</w:t>
      </w:r>
      <w:r>
        <w:rPr>
          <w:spacing w:val="-2"/>
          <w:sz w:val="28"/>
        </w:rPr>
        <w:t> </w:t>
      </w:r>
      <w:r>
        <w:rPr>
          <w:sz w:val="28"/>
        </w:rPr>
        <w:t>pieds</w:t>
      </w:r>
    </w:p>
    <w:p>
      <w:pPr>
        <w:pStyle w:val="ListParagraph"/>
        <w:numPr>
          <w:ilvl w:val="1"/>
          <w:numId w:val="19"/>
        </w:numPr>
        <w:tabs>
          <w:tab w:pos="2100" w:val="left" w:leader="none"/>
          <w:tab w:pos="2101" w:val="left" w:leader="none"/>
        </w:tabs>
        <w:spacing w:line="240" w:lineRule="auto" w:before="161" w:after="0"/>
        <w:ind w:left="2100" w:right="0" w:hanging="361"/>
        <w:jc w:val="left"/>
        <w:rPr>
          <w:sz w:val="28"/>
        </w:rPr>
      </w:pPr>
      <w:r>
        <w:rPr>
          <w:sz w:val="28"/>
        </w:rPr>
        <w:t>de</w:t>
      </w:r>
      <w:r>
        <w:rPr>
          <w:spacing w:val="-4"/>
          <w:sz w:val="28"/>
        </w:rPr>
        <w:t> </w:t>
      </w:r>
      <w:r>
        <w:rPr>
          <w:sz w:val="28"/>
        </w:rPr>
        <w:t>glissade</w:t>
      </w:r>
    </w:p>
    <w:p>
      <w:pPr>
        <w:spacing w:after="0" w:line="240" w:lineRule="auto"/>
        <w:jc w:val="left"/>
        <w:rPr>
          <w:sz w:val="28"/>
        </w:rPr>
        <w:sectPr>
          <w:pgSz w:w="11910" w:h="16840"/>
          <w:pgMar w:header="0" w:footer="675" w:top="900" w:bottom="940" w:left="320" w:right="300"/>
        </w:sectPr>
      </w:pPr>
    </w:p>
    <w:p>
      <w:pPr>
        <w:pStyle w:val="ListParagraph"/>
        <w:numPr>
          <w:ilvl w:val="0"/>
          <w:numId w:val="19"/>
        </w:numPr>
        <w:tabs>
          <w:tab w:pos="1885" w:val="left" w:leader="none"/>
        </w:tabs>
        <w:spacing w:line="357" w:lineRule="auto" w:before="68" w:after="0"/>
        <w:ind w:left="1884" w:right="1120" w:hanging="361"/>
        <w:jc w:val="both"/>
        <w:rPr>
          <w:sz w:val="28"/>
        </w:rPr>
      </w:pPr>
      <w:r>
        <w:rPr/>
        <w:drawing>
          <wp:anchor distT="0" distB="0" distL="0" distR="0" allowOverlap="1" layoutInCell="1" locked="0" behindDoc="1" simplePos="0" relativeHeight="486542336">
            <wp:simplePos x="0" y="0"/>
            <wp:positionH relativeFrom="page">
              <wp:posOffset>1914525</wp:posOffset>
            </wp:positionH>
            <wp:positionV relativeFrom="page">
              <wp:posOffset>7461033</wp:posOffset>
            </wp:positionV>
            <wp:extent cx="2143125" cy="2857500"/>
            <wp:effectExtent l="0" t="0" r="0" b="0"/>
            <wp:wrapNone/>
            <wp:docPr id="65" name="image34.jpeg" descr="E:\gmt\amel chaftri GMT\2022\RAPPORT DE VISITE DES LIEUX DU TRAVAIL 2022\517 BATTERIES NOUR 07 10 2022\313742643_5901746833179025_140901370774151640_n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6" name="image34.jpe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42848">
            <wp:simplePos x="0" y="0"/>
            <wp:positionH relativeFrom="page">
              <wp:posOffset>4343400</wp:posOffset>
            </wp:positionH>
            <wp:positionV relativeFrom="page">
              <wp:posOffset>7162583</wp:posOffset>
            </wp:positionV>
            <wp:extent cx="2371725" cy="3152775"/>
            <wp:effectExtent l="0" t="0" r="0" b="0"/>
            <wp:wrapNone/>
            <wp:docPr id="67" name="image35.jpeg" descr="E:\gmt\amel chaftri GMT\2022\RAPPORT DE VISITE DES LIEUX DU TRAVAIL 2022\517 BATTERIES NOUR 07 10 2022\314377111_497960675621476_6044759168756114232_n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8" name="image35.jpe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71725" cy="3152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8"/>
        </w:rPr>
        <w:t>Manutention manuelle inadéquate,</w:t>
      </w:r>
      <w:r>
        <w:rPr>
          <w:spacing w:val="1"/>
          <w:sz w:val="28"/>
        </w:rPr>
        <w:t> </w:t>
      </w:r>
      <w:r>
        <w:rPr>
          <w:sz w:val="28"/>
        </w:rPr>
        <w:t>les</w:t>
      </w:r>
      <w:r>
        <w:rPr>
          <w:spacing w:val="70"/>
          <w:sz w:val="28"/>
        </w:rPr>
        <w:t> </w:t>
      </w:r>
      <w:r>
        <w:rPr>
          <w:sz w:val="28"/>
        </w:rPr>
        <w:t>gestes et les postures du travail</w:t>
      </w:r>
      <w:r>
        <w:rPr>
          <w:spacing w:val="1"/>
          <w:sz w:val="28"/>
        </w:rPr>
        <w:t> </w:t>
      </w:r>
      <w:r>
        <w:rPr>
          <w:sz w:val="28"/>
        </w:rPr>
        <w:t>sont</w:t>
      </w:r>
      <w:r>
        <w:rPr>
          <w:spacing w:val="5"/>
          <w:sz w:val="28"/>
        </w:rPr>
        <w:t> </w:t>
      </w:r>
      <w:r>
        <w:rPr>
          <w:sz w:val="28"/>
        </w:rPr>
        <w:t>non</w:t>
      </w:r>
      <w:r>
        <w:rPr>
          <w:spacing w:val="-3"/>
          <w:sz w:val="28"/>
        </w:rPr>
        <w:t> </w:t>
      </w:r>
      <w:r>
        <w:rPr>
          <w:sz w:val="28"/>
        </w:rPr>
        <w:t>ergonomiques</w:t>
      </w:r>
    </w:p>
    <w:p>
      <w:pPr>
        <w:pStyle w:val="ListParagraph"/>
        <w:numPr>
          <w:ilvl w:val="0"/>
          <w:numId w:val="19"/>
        </w:numPr>
        <w:tabs>
          <w:tab w:pos="1885" w:val="left" w:leader="none"/>
        </w:tabs>
        <w:spacing w:line="240" w:lineRule="auto" w:before="6" w:after="0"/>
        <w:ind w:left="1884" w:right="0" w:hanging="362"/>
        <w:jc w:val="both"/>
        <w:rPr>
          <w:sz w:val="28"/>
        </w:rPr>
      </w:pPr>
      <w:r>
        <w:rPr>
          <w:sz w:val="28"/>
        </w:rPr>
        <w:t>Risque</w:t>
      </w:r>
      <w:r>
        <w:rPr>
          <w:spacing w:val="-5"/>
          <w:sz w:val="28"/>
        </w:rPr>
        <w:t> </w:t>
      </w:r>
      <w:r>
        <w:rPr>
          <w:sz w:val="28"/>
        </w:rPr>
        <w:t>électrique</w:t>
      </w:r>
      <w:r>
        <w:rPr>
          <w:spacing w:val="-4"/>
          <w:sz w:val="28"/>
        </w:rPr>
        <w:t> </w:t>
      </w:r>
      <w:r>
        <w:rPr>
          <w:sz w:val="28"/>
        </w:rPr>
        <w:t>engendré</w:t>
      </w:r>
      <w:r>
        <w:rPr>
          <w:spacing w:val="-4"/>
          <w:sz w:val="28"/>
        </w:rPr>
        <w:t> </w:t>
      </w:r>
      <w:r>
        <w:rPr>
          <w:sz w:val="28"/>
        </w:rPr>
        <w:t>par</w:t>
      </w:r>
      <w:r>
        <w:rPr>
          <w:spacing w:val="-6"/>
          <w:sz w:val="28"/>
        </w:rPr>
        <w:t> </w:t>
      </w:r>
      <w:r>
        <w:rPr>
          <w:sz w:val="28"/>
        </w:rPr>
        <w:t>câble</w:t>
      </w:r>
      <w:r>
        <w:rPr>
          <w:spacing w:val="-5"/>
          <w:sz w:val="28"/>
        </w:rPr>
        <w:t> </w:t>
      </w:r>
      <w:r>
        <w:rPr>
          <w:sz w:val="28"/>
        </w:rPr>
        <w:t>électrique</w:t>
      </w:r>
      <w:r>
        <w:rPr>
          <w:spacing w:val="5"/>
          <w:sz w:val="28"/>
        </w:rPr>
        <w:t> </w:t>
      </w:r>
      <w:r>
        <w:rPr>
          <w:sz w:val="28"/>
        </w:rPr>
        <w:t>jeté</w:t>
      </w:r>
      <w:r>
        <w:rPr>
          <w:spacing w:val="-4"/>
          <w:sz w:val="28"/>
        </w:rPr>
        <w:t> </w:t>
      </w:r>
      <w:r>
        <w:rPr>
          <w:sz w:val="28"/>
        </w:rPr>
        <w:t>parterre</w:t>
      </w:r>
    </w:p>
    <w:p>
      <w:pPr>
        <w:pStyle w:val="ListParagraph"/>
        <w:numPr>
          <w:ilvl w:val="0"/>
          <w:numId w:val="19"/>
        </w:numPr>
        <w:tabs>
          <w:tab w:pos="1885" w:val="left" w:leader="none"/>
        </w:tabs>
        <w:spacing w:line="357" w:lineRule="auto" w:before="163" w:after="0"/>
        <w:ind w:left="1884" w:right="1114" w:hanging="361"/>
        <w:jc w:val="both"/>
        <w:rPr>
          <w:sz w:val="28"/>
        </w:rPr>
      </w:pPr>
      <w:r>
        <w:rPr>
          <w:sz w:val="28"/>
        </w:rPr>
        <w:t>La</w:t>
      </w:r>
      <w:r>
        <w:rPr>
          <w:spacing w:val="1"/>
          <w:sz w:val="28"/>
        </w:rPr>
        <w:t> </w:t>
      </w:r>
      <w:r>
        <w:rPr>
          <w:sz w:val="28"/>
        </w:rPr>
        <w:t>présence</w:t>
      </w:r>
      <w:r>
        <w:rPr>
          <w:spacing w:val="1"/>
          <w:sz w:val="28"/>
        </w:rPr>
        <w:t> </w:t>
      </w:r>
      <w:r>
        <w:rPr>
          <w:sz w:val="28"/>
        </w:rPr>
        <w:t>des</w:t>
      </w:r>
      <w:r>
        <w:rPr>
          <w:spacing w:val="1"/>
          <w:sz w:val="28"/>
        </w:rPr>
        <w:t> </w:t>
      </w:r>
      <w:r>
        <w:rPr>
          <w:sz w:val="28"/>
        </w:rPr>
        <w:t>vibrations</w:t>
      </w:r>
      <w:r>
        <w:rPr>
          <w:spacing w:val="1"/>
          <w:sz w:val="28"/>
        </w:rPr>
        <w:t> </w:t>
      </w:r>
      <w:r>
        <w:rPr>
          <w:sz w:val="28"/>
        </w:rPr>
        <w:t>aux</w:t>
      </w:r>
      <w:r>
        <w:rPr>
          <w:spacing w:val="1"/>
          <w:sz w:val="28"/>
        </w:rPr>
        <w:t> </w:t>
      </w:r>
      <w:r>
        <w:rPr>
          <w:sz w:val="28"/>
        </w:rPr>
        <w:t>niveaux</w:t>
      </w:r>
      <w:r>
        <w:rPr>
          <w:spacing w:val="1"/>
          <w:sz w:val="28"/>
        </w:rPr>
        <w:t> </w:t>
      </w:r>
      <w:r>
        <w:rPr>
          <w:sz w:val="28"/>
        </w:rPr>
        <w:t>des</w:t>
      </w:r>
      <w:r>
        <w:rPr>
          <w:spacing w:val="1"/>
          <w:sz w:val="28"/>
        </w:rPr>
        <w:t> </w:t>
      </w:r>
      <w:r>
        <w:rPr>
          <w:sz w:val="28"/>
        </w:rPr>
        <w:t>machines</w:t>
      </w:r>
      <w:r>
        <w:rPr>
          <w:spacing w:val="1"/>
          <w:sz w:val="28"/>
        </w:rPr>
        <w:t> </w:t>
      </w:r>
      <w:r>
        <w:rPr>
          <w:sz w:val="28"/>
        </w:rPr>
        <w:t>qui</w:t>
      </w:r>
      <w:r>
        <w:rPr>
          <w:spacing w:val="1"/>
          <w:sz w:val="28"/>
        </w:rPr>
        <w:t> </w:t>
      </w:r>
      <w:r>
        <w:rPr>
          <w:sz w:val="28"/>
        </w:rPr>
        <w:t>peuvent</w:t>
      </w:r>
      <w:r>
        <w:rPr>
          <w:spacing w:val="1"/>
          <w:sz w:val="28"/>
        </w:rPr>
        <w:t> </w:t>
      </w:r>
      <w:r>
        <w:rPr>
          <w:sz w:val="28"/>
        </w:rPr>
        <w:t>représenter</w:t>
      </w:r>
      <w:r>
        <w:rPr>
          <w:spacing w:val="4"/>
          <w:sz w:val="28"/>
        </w:rPr>
        <w:t> </w:t>
      </w:r>
      <w:r>
        <w:rPr>
          <w:sz w:val="28"/>
        </w:rPr>
        <w:t>un</w:t>
      </w:r>
      <w:r>
        <w:rPr>
          <w:spacing w:val="-4"/>
          <w:sz w:val="28"/>
        </w:rPr>
        <w:t> </w:t>
      </w:r>
      <w:r>
        <w:rPr>
          <w:sz w:val="28"/>
        </w:rPr>
        <w:t>risque</w:t>
      </w:r>
      <w:r>
        <w:rPr>
          <w:spacing w:val="1"/>
          <w:sz w:val="28"/>
        </w:rPr>
        <w:t> </w:t>
      </w:r>
      <w:r>
        <w:rPr>
          <w:sz w:val="28"/>
        </w:rPr>
        <w:t>pour</w:t>
      </w:r>
      <w:r>
        <w:rPr>
          <w:spacing w:val="-1"/>
          <w:sz w:val="28"/>
        </w:rPr>
        <w:t> </w:t>
      </w:r>
      <w:r>
        <w:rPr>
          <w:sz w:val="28"/>
        </w:rPr>
        <w:t>la</w:t>
      </w:r>
      <w:r>
        <w:rPr>
          <w:spacing w:val="1"/>
          <w:sz w:val="28"/>
        </w:rPr>
        <w:t> </w:t>
      </w:r>
      <w:r>
        <w:rPr>
          <w:sz w:val="28"/>
        </w:rPr>
        <w:t>santé</w:t>
      </w:r>
      <w:r>
        <w:rPr>
          <w:spacing w:val="2"/>
          <w:sz w:val="28"/>
        </w:rPr>
        <w:t> </w:t>
      </w:r>
      <w:r>
        <w:rPr>
          <w:sz w:val="28"/>
        </w:rPr>
        <w:t>des</w:t>
      </w:r>
      <w:r>
        <w:rPr>
          <w:spacing w:val="2"/>
          <w:sz w:val="28"/>
        </w:rPr>
        <w:t> </w:t>
      </w:r>
      <w:r>
        <w:rPr>
          <w:sz w:val="28"/>
        </w:rPr>
        <w:t>salariés</w:t>
      </w:r>
    </w:p>
    <w:p>
      <w:pPr>
        <w:pStyle w:val="ListParagraph"/>
        <w:numPr>
          <w:ilvl w:val="0"/>
          <w:numId w:val="19"/>
        </w:numPr>
        <w:tabs>
          <w:tab w:pos="1885" w:val="left" w:leader="none"/>
        </w:tabs>
        <w:spacing w:line="360" w:lineRule="auto" w:before="5" w:after="0"/>
        <w:ind w:left="1884" w:right="1114" w:hanging="361"/>
        <w:jc w:val="both"/>
        <w:rPr>
          <w:sz w:val="28"/>
        </w:rPr>
      </w:pPr>
      <w:r>
        <w:rPr/>
        <w:drawing>
          <wp:anchor distT="0" distB="0" distL="0" distR="0" allowOverlap="1" layoutInCell="1" locked="0" behindDoc="0" simplePos="0" relativeHeight="24">
            <wp:simplePos x="0" y="0"/>
            <wp:positionH relativeFrom="page">
              <wp:posOffset>1143000</wp:posOffset>
            </wp:positionH>
            <wp:positionV relativeFrom="paragraph">
              <wp:posOffset>1300483</wp:posOffset>
            </wp:positionV>
            <wp:extent cx="2247423" cy="2996565"/>
            <wp:effectExtent l="0" t="0" r="0" b="0"/>
            <wp:wrapTopAndBottom/>
            <wp:docPr id="69" name="image36.jpeg" descr="E:\gmt\amel chaftri GMT\2022\RAPPORT DE VISITE DES LIEUX DU TRAVAIL 2022\517 BATTERIES NOUR 07 10 2022\310613165_861312348383699_8243715941934648553_n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0" name="image36.jpe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47423" cy="29965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43360">
            <wp:simplePos x="0" y="0"/>
            <wp:positionH relativeFrom="page">
              <wp:posOffset>3552825</wp:posOffset>
            </wp:positionH>
            <wp:positionV relativeFrom="paragraph">
              <wp:posOffset>1176658</wp:posOffset>
            </wp:positionV>
            <wp:extent cx="2317750" cy="3095625"/>
            <wp:effectExtent l="0" t="0" r="0" b="0"/>
            <wp:wrapNone/>
            <wp:docPr id="71" name="image37.jpeg" descr="E:\gmt\amel chaftri GMT\2022\RAPPORT DE VISITE DES LIEUX DU TRAVAIL 2022\517 BATTERIES NOUR 07 10 2022\313090921_495052602573793_3926076203306833285_n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2" name="image37.jpe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17750" cy="3095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8"/>
        </w:rPr>
        <w:t>Encombrement dans</w:t>
      </w:r>
      <w:r>
        <w:rPr>
          <w:spacing w:val="1"/>
          <w:sz w:val="28"/>
        </w:rPr>
        <w:t> </w:t>
      </w:r>
      <w:r>
        <w:rPr>
          <w:sz w:val="28"/>
        </w:rPr>
        <w:t>l’atelier</w:t>
      </w:r>
      <w:r>
        <w:rPr>
          <w:spacing w:val="1"/>
          <w:sz w:val="28"/>
        </w:rPr>
        <w:t> </w:t>
      </w:r>
      <w:r>
        <w:rPr>
          <w:sz w:val="28"/>
        </w:rPr>
        <w:t>maintenance,</w:t>
      </w:r>
      <w:r>
        <w:rPr>
          <w:spacing w:val="70"/>
          <w:sz w:val="28"/>
        </w:rPr>
        <w:t> </w:t>
      </w:r>
      <w:r>
        <w:rPr>
          <w:sz w:val="28"/>
        </w:rPr>
        <w:t>une</w:t>
      </w:r>
      <w:r>
        <w:rPr>
          <w:spacing w:val="70"/>
          <w:sz w:val="28"/>
        </w:rPr>
        <w:t> </w:t>
      </w:r>
      <w:r>
        <w:rPr>
          <w:sz w:val="28"/>
        </w:rPr>
        <w:t>mauvaise organisation</w:t>
      </w:r>
      <w:r>
        <w:rPr>
          <w:spacing w:val="1"/>
          <w:sz w:val="28"/>
        </w:rPr>
        <w:t> </w:t>
      </w:r>
      <w:r>
        <w:rPr>
          <w:sz w:val="28"/>
        </w:rPr>
        <w:t>des lieux du travail avec l’absence remarquable des signalisations des</w:t>
      </w:r>
      <w:r>
        <w:rPr>
          <w:spacing w:val="1"/>
          <w:sz w:val="28"/>
        </w:rPr>
        <w:t> </w:t>
      </w:r>
      <w:r>
        <w:rPr>
          <w:sz w:val="28"/>
        </w:rPr>
        <w:t>voies de circulation est responsable de nombreux accidents de travail le</w:t>
      </w:r>
      <w:r>
        <w:rPr>
          <w:spacing w:val="1"/>
          <w:sz w:val="28"/>
        </w:rPr>
        <w:t> </w:t>
      </w:r>
      <w:r>
        <w:rPr>
          <w:sz w:val="28"/>
        </w:rPr>
        <w:t>plus</w:t>
      </w:r>
      <w:r>
        <w:rPr>
          <w:spacing w:val="2"/>
          <w:sz w:val="28"/>
        </w:rPr>
        <w:t> </w:t>
      </w:r>
      <w:r>
        <w:rPr>
          <w:sz w:val="28"/>
        </w:rPr>
        <w:t>souvent</w:t>
      </w:r>
      <w:r>
        <w:rPr>
          <w:spacing w:val="6"/>
          <w:sz w:val="28"/>
        </w:rPr>
        <w:t> </w:t>
      </w:r>
      <w:r>
        <w:rPr>
          <w:sz w:val="28"/>
        </w:rPr>
        <w:t>graves.</w:t>
      </w:r>
    </w:p>
    <w:p>
      <w:pPr>
        <w:pStyle w:val="ListParagraph"/>
        <w:numPr>
          <w:ilvl w:val="0"/>
          <w:numId w:val="19"/>
        </w:numPr>
        <w:tabs>
          <w:tab w:pos="1885" w:val="left" w:leader="none"/>
        </w:tabs>
        <w:spacing w:line="240" w:lineRule="auto" w:before="146" w:after="0"/>
        <w:ind w:left="1884" w:right="0" w:hanging="362"/>
        <w:jc w:val="both"/>
        <w:rPr>
          <w:sz w:val="28"/>
        </w:rPr>
      </w:pPr>
      <w:r>
        <w:rPr>
          <w:sz w:val="28"/>
        </w:rPr>
        <w:t>Concernant</w:t>
      </w:r>
      <w:r>
        <w:rPr>
          <w:spacing w:val="-1"/>
          <w:sz w:val="28"/>
        </w:rPr>
        <w:t> </w:t>
      </w:r>
      <w:r>
        <w:rPr>
          <w:sz w:val="28"/>
        </w:rPr>
        <w:t>le</w:t>
      </w:r>
      <w:r>
        <w:rPr>
          <w:spacing w:val="1"/>
          <w:sz w:val="28"/>
        </w:rPr>
        <w:t> </w:t>
      </w:r>
      <w:r>
        <w:rPr>
          <w:sz w:val="28"/>
        </w:rPr>
        <w:t>magasin</w:t>
      </w:r>
      <w:r>
        <w:rPr>
          <w:spacing w:val="-1"/>
          <w:sz w:val="28"/>
        </w:rPr>
        <w:t> </w:t>
      </w:r>
      <w:r>
        <w:rPr>
          <w:sz w:val="28"/>
        </w:rPr>
        <w:t>:</w:t>
      </w:r>
    </w:p>
    <w:p>
      <w:pPr>
        <w:pStyle w:val="ListParagraph"/>
        <w:numPr>
          <w:ilvl w:val="0"/>
          <w:numId w:val="20"/>
        </w:numPr>
        <w:tabs>
          <w:tab w:pos="2320" w:val="left" w:leader="none"/>
          <w:tab w:pos="2321" w:val="left" w:leader="none"/>
        </w:tabs>
        <w:spacing w:line="362" w:lineRule="auto" w:before="159" w:after="0"/>
        <w:ind w:left="2321" w:right="1117" w:hanging="360"/>
        <w:jc w:val="left"/>
        <w:rPr>
          <w:sz w:val="28"/>
        </w:rPr>
      </w:pPr>
      <w:r>
        <w:rPr>
          <w:sz w:val="28"/>
        </w:rPr>
        <w:t>Arrangement</w:t>
      </w:r>
      <w:r>
        <w:rPr>
          <w:spacing w:val="61"/>
          <w:sz w:val="28"/>
        </w:rPr>
        <w:t> </w:t>
      </w:r>
      <w:r>
        <w:rPr>
          <w:sz w:val="28"/>
        </w:rPr>
        <w:t>à</w:t>
      </w:r>
      <w:r>
        <w:rPr>
          <w:spacing w:val="63"/>
          <w:sz w:val="28"/>
        </w:rPr>
        <w:t> </w:t>
      </w:r>
      <w:r>
        <w:rPr>
          <w:sz w:val="28"/>
        </w:rPr>
        <w:t>des</w:t>
      </w:r>
      <w:r>
        <w:rPr>
          <w:spacing w:val="63"/>
          <w:sz w:val="28"/>
        </w:rPr>
        <w:t> </w:t>
      </w:r>
      <w:r>
        <w:rPr>
          <w:sz w:val="28"/>
        </w:rPr>
        <w:t>hauteurs</w:t>
      </w:r>
      <w:r>
        <w:rPr>
          <w:spacing w:val="64"/>
          <w:sz w:val="28"/>
        </w:rPr>
        <w:t> </w:t>
      </w:r>
      <w:r>
        <w:rPr>
          <w:sz w:val="28"/>
        </w:rPr>
        <w:t>très</w:t>
      </w:r>
      <w:r>
        <w:rPr>
          <w:spacing w:val="64"/>
          <w:sz w:val="28"/>
        </w:rPr>
        <w:t> </w:t>
      </w:r>
      <w:r>
        <w:rPr>
          <w:sz w:val="28"/>
        </w:rPr>
        <w:t>élevés</w:t>
      </w:r>
      <w:r>
        <w:rPr>
          <w:spacing w:val="63"/>
          <w:sz w:val="28"/>
        </w:rPr>
        <w:t> </w:t>
      </w:r>
      <w:r>
        <w:rPr>
          <w:sz w:val="28"/>
        </w:rPr>
        <w:t>sans</w:t>
      </w:r>
      <w:r>
        <w:rPr>
          <w:spacing w:val="64"/>
          <w:sz w:val="28"/>
        </w:rPr>
        <w:t> </w:t>
      </w:r>
      <w:r>
        <w:rPr>
          <w:sz w:val="28"/>
        </w:rPr>
        <w:t>des</w:t>
      </w:r>
      <w:r>
        <w:rPr>
          <w:spacing w:val="63"/>
          <w:sz w:val="28"/>
        </w:rPr>
        <w:t> </w:t>
      </w:r>
      <w:r>
        <w:rPr>
          <w:sz w:val="28"/>
        </w:rPr>
        <w:t>gardes</w:t>
      </w:r>
      <w:r>
        <w:rPr>
          <w:spacing w:val="64"/>
          <w:sz w:val="28"/>
        </w:rPr>
        <w:t> </w:t>
      </w:r>
      <w:r>
        <w:rPr>
          <w:sz w:val="28"/>
        </w:rPr>
        <w:t>corps</w:t>
      </w:r>
      <w:r>
        <w:rPr>
          <w:spacing w:val="64"/>
          <w:sz w:val="28"/>
        </w:rPr>
        <w:t> </w:t>
      </w:r>
      <w:r>
        <w:rPr>
          <w:sz w:val="28"/>
        </w:rPr>
        <w:t>au</w:t>
      </w:r>
      <w:r>
        <w:rPr>
          <w:spacing w:val="-67"/>
          <w:sz w:val="28"/>
        </w:rPr>
        <w:t> </w:t>
      </w:r>
      <w:r>
        <w:rPr>
          <w:sz w:val="28"/>
        </w:rPr>
        <w:t>niveau</w:t>
      </w:r>
      <w:r>
        <w:rPr>
          <w:spacing w:val="-4"/>
          <w:sz w:val="28"/>
        </w:rPr>
        <w:t> </w:t>
      </w:r>
      <w:r>
        <w:rPr>
          <w:sz w:val="28"/>
        </w:rPr>
        <w:t>de</w:t>
      </w:r>
      <w:r>
        <w:rPr>
          <w:spacing w:val="2"/>
          <w:sz w:val="28"/>
        </w:rPr>
        <w:t> </w:t>
      </w:r>
      <w:r>
        <w:rPr>
          <w:sz w:val="28"/>
        </w:rPr>
        <w:t>stockage</w:t>
      </w:r>
      <w:r>
        <w:rPr>
          <w:spacing w:val="10"/>
          <w:sz w:val="28"/>
        </w:rPr>
        <w:t> </w:t>
      </w:r>
      <w:r>
        <w:rPr>
          <w:sz w:val="28"/>
        </w:rPr>
        <w:t>:</w:t>
      </w:r>
      <w:r>
        <w:rPr>
          <w:spacing w:val="-4"/>
          <w:sz w:val="28"/>
        </w:rPr>
        <w:t> </w:t>
      </w:r>
      <w:r>
        <w:rPr>
          <w:sz w:val="28"/>
        </w:rPr>
        <w:t>Chute</w:t>
      </w:r>
      <w:r>
        <w:rPr>
          <w:spacing w:val="1"/>
          <w:sz w:val="28"/>
        </w:rPr>
        <w:t> </w:t>
      </w:r>
      <w:r>
        <w:rPr>
          <w:sz w:val="28"/>
        </w:rPr>
        <w:t>d’objet</w:t>
      </w:r>
    </w:p>
    <w:p>
      <w:pPr>
        <w:spacing w:after="0" w:line="362" w:lineRule="auto"/>
        <w:jc w:val="left"/>
        <w:rPr>
          <w:sz w:val="28"/>
        </w:rPr>
        <w:sectPr>
          <w:pgSz w:w="11910" w:h="16840"/>
          <w:pgMar w:header="0" w:footer="675" w:top="900" w:bottom="940" w:left="320" w:right="300"/>
        </w:sectPr>
      </w:pPr>
    </w:p>
    <w:p>
      <w:pPr>
        <w:pStyle w:val="ListParagraph"/>
        <w:numPr>
          <w:ilvl w:val="0"/>
          <w:numId w:val="20"/>
        </w:numPr>
        <w:tabs>
          <w:tab w:pos="2321" w:val="left" w:leader="none"/>
        </w:tabs>
        <w:spacing w:line="240" w:lineRule="auto" w:before="68" w:after="0"/>
        <w:ind w:left="2321" w:right="0" w:hanging="360"/>
        <w:jc w:val="both"/>
        <w:rPr>
          <w:sz w:val="28"/>
        </w:rPr>
      </w:pPr>
      <w:r>
        <w:rPr>
          <w:sz w:val="28"/>
        </w:rPr>
        <w:t>Absence</w:t>
      </w:r>
      <w:r>
        <w:rPr>
          <w:spacing w:val="-4"/>
          <w:sz w:val="28"/>
        </w:rPr>
        <w:t> </w:t>
      </w:r>
      <w:r>
        <w:rPr>
          <w:sz w:val="28"/>
        </w:rPr>
        <w:t>de</w:t>
      </w:r>
      <w:r>
        <w:rPr>
          <w:spacing w:val="-4"/>
          <w:sz w:val="28"/>
        </w:rPr>
        <w:t> </w:t>
      </w:r>
      <w:r>
        <w:rPr>
          <w:sz w:val="28"/>
        </w:rPr>
        <w:t>traçage</w:t>
      </w:r>
      <w:r>
        <w:rPr>
          <w:spacing w:val="-4"/>
          <w:sz w:val="28"/>
        </w:rPr>
        <w:t> </w:t>
      </w:r>
      <w:r>
        <w:rPr>
          <w:sz w:val="28"/>
        </w:rPr>
        <w:t>des</w:t>
      </w:r>
      <w:r>
        <w:rPr>
          <w:spacing w:val="-3"/>
          <w:sz w:val="28"/>
        </w:rPr>
        <w:t> </w:t>
      </w:r>
      <w:r>
        <w:rPr>
          <w:sz w:val="28"/>
        </w:rPr>
        <w:t>pistes</w:t>
      </w:r>
    </w:p>
    <w:p>
      <w:pPr>
        <w:pStyle w:val="BodyText"/>
        <w:spacing w:before="2"/>
        <w:rPr>
          <w:sz w:val="11"/>
        </w:rPr>
      </w:pPr>
      <w:r>
        <w:rPr/>
        <w:drawing>
          <wp:anchor distT="0" distB="0" distL="0" distR="0" allowOverlap="1" layoutInCell="1" locked="0" behindDoc="0" simplePos="0" relativeHeight="28">
            <wp:simplePos x="0" y="0"/>
            <wp:positionH relativeFrom="page">
              <wp:posOffset>1694814</wp:posOffset>
            </wp:positionH>
            <wp:positionV relativeFrom="paragraph">
              <wp:posOffset>106442</wp:posOffset>
            </wp:positionV>
            <wp:extent cx="2564605" cy="3419475"/>
            <wp:effectExtent l="0" t="0" r="0" b="0"/>
            <wp:wrapTopAndBottom/>
            <wp:docPr id="73" name="image38.jpeg" descr="E:\gmt\amel chaftri GMT\2022\RAPPORT DE VISITE DES LIEUX DU TRAVAIL 2022\517 BATTERIES NOUR 07 10 2022\312901015_1158693491428110_6923453004227650827_n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4" name="image38.jpe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64605" cy="3419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ListParagraph"/>
        <w:numPr>
          <w:ilvl w:val="0"/>
          <w:numId w:val="20"/>
        </w:numPr>
        <w:tabs>
          <w:tab w:pos="2321" w:val="left" w:leader="none"/>
        </w:tabs>
        <w:spacing w:line="240" w:lineRule="auto" w:before="84" w:after="0"/>
        <w:ind w:left="2321" w:right="0" w:hanging="360"/>
        <w:jc w:val="both"/>
        <w:rPr>
          <w:sz w:val="28"/>
        </w:rPr>
      </w:pPr>
      <w:r>
        <w:rPr>
          <w:sz w:val="28"/>
        </w:rPr>
        <w:t>Absence</w:t>
      </w:r>
      <w:r>
        <w:rPr>
          <w:spacing w:val="-5"/>
          <w:sz w:val="28"/>
        </w:rPr>
        <w:t> </w:t>
      </w:r>
      <w:r>
        <w:rPr>
          <w:sz w:val="28"/>
        </w:rPr>
        <w:t>des</w:t>
      </w:r>
      <w:r>
        <w:rPr>
          <w:spacing w:val="-1"/>
          <w:sz w:val="28"/>
        </w:rPr>
        <w:t> </w:t>
      </w:r>
      <w:r>
        <w:rPr>
          <w:sz w:val="28"/>
        </w:rPr>
        <w:t>équipements</w:t>
      </w:r>
      <w:r>
        <w:rPr>
          <w:spacing w:val="-5"/>
          <w:sz w:val="28"/>
        </w:rPr>
        <w:t> </w:t>
      </w:r>
      <w:r>
        <w:rPr>
          <w:sz w:val="28"/>
        </w:rPr>
        <w:t>de</w:t>
      </w:r>
      <w:r>
        <w:rPr>
          <w:spacing w:val="-4"/>
          <w:sz w:val="28"/>
        </w:rPr>
        <w:t> </w:t>
      </w:r>
      <w:r>
        <w:rPr>
          <w:sz w:val="28"/>
        </w:rPr>
        <w:t>protection</w:t>
      </w:r>
      <w:r>
        <w:rPr>
          <w:spacing w:val="-6"/>
          <w:sz w:val="28"/>
        </w:rPr>
        <w:t> </w:t>
      </w:r>
      <w:r>
        <w:rPr>
          <w:sz w:val="28"/>
        </w:rPr>
        <w:t>individuelle</w:t>
      </w:r>
      <w:r>
        <w:rPr>
          <w:spacing w:val="7"/>
          <w:sz w:val="28"/>
        </w:rPr>
        <w:t> </w:t>
      </w:r>
      <w:r>
        <w:rPr>
          <w:sz w:val="28"/>
        </w:rPr>
        <w:t>:</w:t>
      </w:r>
      <w:r>
        <w:rPr>
          <w:spacing w:val="-10"/>
          <w:sz w:val="28"/>
        </w:rPr>
        <w:t> </w:t>
      </w:r>
      <w:r>
        <w:rPr>
          <w:sz w:val="28"/>
        </w:rPr>
        <w:t>casque</w:t>
      </w:r>
      <w:r>
        <w:rPr>
          <w:spacing w:val="-5"/>
          <w:sz w:val="28"/>
        </w:rPr>
        <w:t> </w:t>
      </w:r>
      <w:r>
        <w:rPr>
          <w:sz w:val="28"/>
        </w:rPr>
        <w:t>antichoc</w:t>
      </w:r>
    </w:p>
    <w:p>
      <w:pPr>
        <w:pStyle w:val="ListParagraph"/>
        <w:numPr>
          <w:ilvl w:val="0"/>
          <w:numId w:val="20"/>
        </w:numPr>
        <w:tabs>
          <w:tab w:pos="2321" w:val="left" w:leader="none"/>
        </w:tabs>
        <w:spacing w:line="360" w:lineRule="auto" w:before="158" w:after="0"/>
        <w:ind w:left="2321" w:right="1111" w:hanging="360"/>
        <w:jc w:val="both"/>
        <w:rPr>
          <w:sz w:val="28"/>
        </w:rPr>
      </w:pPr>
      <w:r>
        <w:rPr>
          <w:sz w:val="28"/>
        </w:rPr>
        <w:t>Stockage</w:t>
      </w:r>
      <w:r>
        <w:rPr>
          <w:spacing w:val="1"/>
          <w:sz w:val="28"/>
        </w:rPr>
        <w:t> </w:t>
      </w:r>
      <w:r>
        <w:rPr>
          <w:sz w:val="28"/>
        </w:rPr>
        <w:t>des</w:t>
      </w:r>
      <w:r>
        <w:rPr>
          <w:spacing w:val="1"/>
          <w:sz w:val="28"/>
        </w:rPr>
        <w:t> </w:t>
      </w:r>
      <w:r>
        <w:rPr>
          <w:sz w:val="28"/>
        </w:rPr>
        <w:t>produits</w:t>
      </w:r>
      <w:r>
        <w:rPr>
          <w:spacing w:val="1"/>
          <w:sz w:val="28"/>
        </w:rPr>
        <w:t> </w:t>
      </w:r>
      <w:r>
        <w:rPr>
          <w:sz w:val="28"/>
        </w:rPr>
        <w:t>chimiques</w:t>
      </w:r>
      <w:r>
        <w:rPr>
          <w:spacing w:val="1"/>
          <w:sz w:val="28"/>
        </w:rPr>
        <w:t> </w:t>
      </w:r>
      <w:r>
        <w:rPr>
          <w:sz w:val="28"/>
        </w:rPr>
        <w:t>(des</w:t>
      </w:r>
      <w:r>
        <w:rPr>
          <w:spacing w:val="1"/>
          <w:sz w:val="28"/>
        </w:rPr>
        <w:t> </w:t>
      </w:r>
      <w:r>
        <w:rPr>
          <w:sz w:val="28"/>
        </w:rPr>
        <w:t>bidons)</w:t>
      </w:r>
      <w:r>
        <w:rPr>
          <w:spacing w:val="1"/>
          <w:sz w:val="28"/>
        </w:rPr>
        <w:t> </w:t>
      </w:r>
      <w:r>
        <w:rPr>
          <w:sz w:val="28"/>
        </w:rPr>
        <w:t>dans</w:t>
      </w:r>
      <w:r>
        <w:rPr>
          <w:spacing w:val="1"/>
          <w:sz w:val="28"/>
        </w:rPr>
        <w:t> </w:t>
      </w:r>
      <w:r>
        <w:rPr>
          <w:sz w:val="28"/>
        </w:rPr>
        <w:t>le</w:t>
      </w:r>
      <w:r>
        <w:rPr>
          <w:spacing w:val="1"/>
          <w:sz w:val="28"/>
        </w:rPr>
        <w:t> </w:t>
      </w:r>
      <w:r>
        <w:rPr>
          <w:sz w:val="28"/>
        </w:rPr>
        <w:t>magasin:</w:t>
      </w:r>
      <w:r>
        <w:rPr>
          <w:spacing w:val="1"/>
          <w:sz w:val="28"/>
        </w:rPr>
        <w:t> </w:t>
      </w:r>
      <w:r>
        <w:rPr>
          <w:sz w:val="28"/>
        </w:rPr>
        <w:t>Absence</w:t>
      </w:r>
      <w:r>
        <w:rPr>
          <w:spacing w:val="1"/>
          <w:sz w:val="28"/>
        </w:rPr>
        <w:t> </w:t>
      </w:r>
      <w:r>
        <w:rPr>
          <w:sz w:val="28"/>
        </w:rPr>
        <w:t>des</w:t>
      </w:r>
      <w:r>
        <w:rPr>
          <w:spacing w:val="1"/>
          <w:sz w:val="28"/>
        </w:rPr>
        <w:t> </w:t>
      </w:r>
      <w:r>
        <w:rPr>
          <w:sz w:val="28"/>
        </w:rPr>
        <w:t>fiches</w:t>
      </w:r>
      <w:r>
        <w:rPr>
          <w:spacing w:val="1"/>
          <w:sz w:val="28"/>
        </w:rPr>
        <w:t> </w:t>
      </w:r>
      <w:r>
        <w:rPr>
          <w:sz w:val="28"/>
        </w:rPr>
        <w:t>de</w:t>
      </w:r>
      <w:r>
        <w:rPr>
          <w:spacing w:val="1"/>
          <w:sz w:val="28"/>
        </w:rPr>
        <w:t> </w:t>
      </w:r>
      <w:r>
        <w:rPr>
          <w:sz w:val="28"/>
        </w:rPr>
        <w:t>donnés</w:t>
      </w:r>
      <w:r>
        <w:rPr>
          <w:spacing w:val="1"/>
          <w:sz w:val="28"/>
        </w:rPr>
        <w:t> </w:t>
      </w:r>
      <w:r>
        <w:rPr>
          <w:sz w:val="28"/>
        </w:rPr>
        <w:t>et</w:t>
      </w:r>
      <w:r>
        <w:rPr>
          <w:spacing w:val="1"/>
          <w:sz w:val="28"/>
        </w:rPr>
        <w:t> </w:t>
      </w:r>
      <w:r>
        <w:rPr>
          <w:sz w:val="28"/>
        </w:rPr>
        <w:t>de</w:t>
      </w:r>
      <w:r>
        <w:rPr>
          <w:spacing w:val="1"/>
          <w:sz w:val="28"/>
        </w:rPr>
        <w:t> </w:t>
      </w:r>
      <w:r>
        <w:rPr>
          <w:sz w:val="28"/>
        </w:rPr>
        <w:t>sécurité</w:t>
      </w:r>
      <w:r>
        <w:rPr>
          <w:spacing w:val="1"/>
          <w:sz w:val="28"/>
        </w:rPr>
        <w:t> </w:t>
      </w:r>
      <w:r>
        <w:rPr>
          <w:sz w:val="28"/>
        </w:rPr>
        <w:t>de</w:t>
      </w:r>
      <w:r>
        <w:rPr>
          <w:spacing w:val="1"/>
          <w:sz w:val="28"/>
        </w:rPr>
        <w:t> </w:t>
      </w:r>
      <w:r>
        <w:rPr>
          <w:sz w:val="28"/>
        </w:rPr>
        <w:t>ces</w:t>
      </w:r>
      <w:r>
        <w:rPr>
          <w:spacing w:val="1"/>
          <w:sz w:val="28"/>
        </w:rPr>
        <w:t> </w:t>
      </w:r>
      <w:r>
        <w:rPr>
          <w:sz w:val="28"/>
        </w:rPr>
        <w:t>produits</w:t>
      </w:r>
      <w:r>
        <w:rPr>
          <w:spacing w:val="1"/>
          <w:sz w:val="28"/>
        </w:rPr>
        <w:t> </w:t>
      </w:r>
      <w:r>
        <w:rPr>
          <w:sz w:val="28"/>
        </w:rPr>
        <w:t>qui</w:t>
      </w:r>
      <w:r>
        <w:rPr>
          <w:spacing w:val="-67"/>
          <w:sz w:val="28"/>
        </w:rPr>
        <w:t> </w:t>
      </w:r>
      <w:r>
        <w:rPr>
          <w:sz w:val="28"/>
        </w:rPr>
        <w:t>mentionnent le type et le mode d’utilisation avec éventuellement le</w:t>
      </w:r>
      <w:r>
        <w:rPr>
          <w:spacing w:val="1"/>
          <w:sz w:val="28"/>
        </w:rPr>
        <w:t> </w:t>
      </w:r>
      <w:r>
        <w:rPr>
          <w:sz w:val="28"/>
        </w:rPr>
        <w:t>risque encouru</w:t>
      </w:r>
      <w:r>
        <w:rPr>
          <w:spacing w:val="-5"/>
          <w:sz w:val="28"/>
        </w:rPr>
        <w:t> </w:t>
      </w:r>
      <w:r>
        <w:rPr>
          <w:sz w:val="28"/>
        </w:rPr>
        <w:t>et les</w:t>
      </w:r>
      <w:r>
        <w:rPr>
          <w:spacing w:val="1"/>
          <w:sz w:val="28"/>
        </w:rPr>
        <w:t> </w:t>
      </w:r>
      <w:r>
        <w:rPr>
          <w:sz w:val="28"/>
        </w:rPr>
        <w:t>précautions</w:t>
      </w:r>
      <w:r>
        <w:rPr>
          <w:spacing w:val="1"/>
          <w:sz w:val="28"/>
        </w:rPr>
        <w:t> </w:t>
      </w:r>
      <w:r>
        <w:rPr>
          <w:sz w:val="28"/>
        </w:rPr>
        <w:t>à prendre</w:t>
      </w:r>
      <w:r>
        <w:rPr>
          <w:spacing w:val="1"/>
          <w:sz w:val="28"/>
        </w:rPr>
        <w:t> </w:t>
      </w:r>
      <w:r>
        <w:rPr>
          <w:sz w:val="28"/>
        </w:rPr>
        <w:t>(Phase R et S)</w:t>
      </w: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14"/>
        </w:rPr>
      </w:pPr>
      <w:r>
        <w:rPr/>
        <w:drawing>
          <wp:anchor distT="0" distB="0" distL="0" distR="0" allowOverlap="1" layoutInCell="1" locked="0" behindDoc="0" simplePos="0" relativeHeight="29">
            <wp:simplePos x="0" y="0"/>
            <wp:positionH relativeFrom="page">
              <wp:posOffset>876300</wp:posOffset>
            </wp:positionH>
            <wp:positionV relativeFrom="paragraph">
              <wp:posOffset>132706</wp:posOffset>
            </wp:positionV>
            <wp:extent cx="2902778" cy="3876675"/>
            <wp:effectExtent l="0" t="0" r="0" b="0"/>
            <wp:wrapTopAndBottom/>
            <wp:docPr id="75" name="image39.jpeg" descr="E:\gmt\amel chaftri GMT\2022\RAPPORT DE VISITE DES LIEUX DU TRAVAIL 2022\517 BATTERIES NOUR 07 10 2022\314018358_1159671804653492_6057327723609636558_n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6" name="image39.jpeg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02778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341.25pt;margin-top:10.449316pt;width:230.85pt;height:315.150pt;mso-position-horizontal-relative:page;mso-position-vertical-relative:paragraph;z-index:-15713280;mso-wrap-distance-left:0;mso-wrap-distance-right:0" coordorigin="6825,209" coordsize="4617,6303">
            <v:shape style="position:absolute;left:6825;top:208;width:4617;height:6150" type="#_x0000_t75" alt="E:\gmt\amel chaftri GMT\2022\RAPPORT DE VISITE DES LIEUX DU TRAVAIL 2022\517 BATTERIES NOUR 07 10 2022\313117292_1612844779111318_5772712554635444244_n.jpg" stroked="false">
              <v:imagedata r:id="rId46" o:title=""/>
            </v:shape>
            <v:shape style="position:absolute;left:10838;top:6267;width:241;height:245" type="#_x0000_t202" filled="false" stroked="false">
              <v:textbox inset="0,0,0,0">
                <w:txbxContent>
                  <w:p>
                    <w:pPr>
                      <w:spacing w:line="244" w:lineRule="exact" w:before="0"/>
                      <w:ind w:left="0" w:right="0" w:firstLine="0"/>
                      <w:jc w:val="left"/>
                      <w:rPr>
                        <w:b/>
                        <w:sz w:val="22"/>
                      </w:rPr>
                    </w:pPr>
                    <w:r>
                      <w:rPr>
                        <w:b/>
                        <w:sz w:val="22"/>
                      </w:rPr>
                      <w:t>26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spacing w:after="0"/>
        <w:rPr>
          <w:sz w:val="14"/>
        </w:rPr>
        <w:sectPr>
          <w:footerReference w:type="default" r:id="rId43"/>
          <w:pgSz w:w="11910" w:h="16840"/>
          <w:pgMar w:footer="0" w:header="0" w:top="900" w:bottom="280" w:left="320" w:right="300"/>
        </w:sectPr>
      </w:pPr>
    </w:p>
    <w:p>
      <w:pPr>
        <w:pStyle w:val="BodyText"/>
        <w:ind w:left="1808"/>
        <w:rPr>
          <w:sz w:val="20"/>
        </w:rPr>
      </w:pPr>
      <w:r>
        <w:rPr>
          <w:sz w:val="20"/>
        </w:rPr>
        <w:drawing>
          <wp:inline distT="0" distB="0" distL="0" distR="0">
            <wp:extent cx="4831341" cy="3813810"/>
            <wp:effectExtent l="0" t="0" r="0" b="0"/>
            <wp:docPr id="77" name="image4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8" name="image41.jpeg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31341" cy="3813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1"/>
        <w:rPr>
          <w:sz w:val="29"/>
        </w:rPr>
      </w:pPr>
    </w:p>
    <w:p>
      <w:pPr>
        <w:pStyle w:val="Heading3"/>
        <w:numPr>
          <w:ilvl w:val="2"/>
          <w:numId w:val="2"/>
        </w:numPr>
        <w:tabs>
          <w:tab w:pos="1817" w:val="left" w:leader="none"/>
        </w:tabs>
        <w:spacing w:line="240" w:lineRule="auto" w:before="88" w:after="0"/>
        <w:ind w:left="1817" w:right="0" w:hanging="361"/>
        <w:jc w:val="left"/>
      </w:pPr>
      <w:r>
        <w:rPr/>
        <w:t>Les</w:t>
      </w:r>
      <w:r>
        <w:rPr>
          <w:spacing w:val="-3"/>
        </w:rPr>
        <w:t> </w:t>
      </w:r>
      <w:r>
        <w:rPr/>
        <w:t>recommandations</w:t>
      </w:r>
      <w:r>
        <w:rPr>
          <w:spacing w:val="-3"/>
        </w:rPr>
        <w:t> </w:t>
      </w:r>
      <w:r>
        <w:rPr/>
        <w:t>:</w:t>
      </w:r>
    </w:p>
    <w:p>
      <w:pPr>
        <w:pStyle w:val="ListParagraph"/>
        <w:numPr>
          <w:ilvl w:val="0"/>
          <w:numId w:val="21"/>
        </w:numPr>
        <w:tabs>
          <w:tab w:pos="1808" w:val="left" w:leader="none"/>
        </w:tabs>
        <w:spacing w:line="357" w:lineRule="auto" w:before="183" w:after="0"/>
        <w:ind w:left="1807" w:right="1552" w:hanging="284"/>
        <w:jc w:val="left"/>
        <w:rPr>
          <w:sz w:val="28"/>
        </w:rPr>
      </w:pPr>
      <w:r>
        <w:rPr>
          <w:sz w:val="28"/>
        </w:rPr>
        <w:t>Eviter</w:t>
      </w:r>
      <w:r>
        <w:rPr>
          <w:spacing w:val="8"/>
          <w:sz w:val="28"/>
        </w:rPr>
        <w:t> </w:t>
      </w:r>
      <w:r>
        <w:rPr>
          <w:sz w:val="28"/>
        </w:rPr>
        <w:t>le</w:t>
      </w:r>
      <w:r>
        <w:rPr>
          <w:spacing w:val="11"/>
          <w:sz w:val="28"/>
        </w:rPr>
        <w:t> </w:t>
      </w:r>
      <w:r>
        <w:rPr>
          <w:sz w:val="28"/>
        </w:rPr>
        <w:t>risque</w:t>
      </w:r>
      <w:r>
        <w:rPr>
          <w:spacing w:val="10"/>
          <w:sz w:val="28"/>
        </w:rPr>
        <w:t> </w:t>
      </w:r>
      <w:r>
        <w:rPr>
          <w:sz w:val="28"/>
        </w:rPr>
        <w:t>de</w:t>
      </w:r>
      <w:r>
        <w:rPr>
          <w:spacing w:val="10"/>
          <w:sz w:val="28"/>
        </w:rPr>
        <w:t> </w:t>
      </w:r>
      <w:r>
        <w:rPr>
          <w:sz w:val="28"/>
        </w:rPr>
        <w:t>chute</w:t>
      </w:r>
      <w:r>
        <w:rPr>
          <w:spacing w:val="11"/>
          <w:sz w:val="28"/>
        </w:rPr>
        <w:t> </w:t>
      </w:r>
      <w:r>
        <w:rPr>
          <w:sz w:val="28"/>
        </w:rPr>
        <w:t>et</w:t>
      </w:r>
      <w:r>
        <w:rPr>
          <w:spacing w:val="9"/>
          <w:sz w:val="28"/>
        </w:rPr>
        <w:t> </w:t>
      </w:r>
      <w:r>
        <w:rPr>
          <w:sz w:val="28"/>
        </w:rPr>
        <w:t>de</w:t>
      </w:r>
      <w:r>
        <w:rPr>
          <w:spacing w:val="11"/>
          <w:sz w:val="28"/>
        </w:rPr>
        <w:t> </w:t>
      </w:r>
      <w:r>
        <w:rPr>
          <w:sz w:val="28"/>
        </w:rPr>
        <w:t>glissade</w:t>
      </w:r>
      <w:r>
        <w:rPr>
          <w:spacing w:val="10"/>
          <w:sz w:val="28"/>
        </w:rPr>
        <w:t> </w:t>
      </w:r>
      <w:r>
        <w:rPr>
          <w:sz w:val="28"/>
        </w:rPr>
        <w:t>par</w:t>
      </w:r>
      <w:r>
        <w:rPr>
          <w:spacing w:val="9"/>
          <w:sz w:val="28"/>
        </w:rPr>
        <w:t> </w:t>
      </w:r>
      <w:r>
        <w:rPr>
          <w:sz w:val="28"/>
        </w:rPr>
        <w:t>le</w:t>
      </w:r>
      <w:r>
        <w:rPr>
          <w:spacing w:val="10"/>
          <w:sz w:val="28"/>
        </w:rPr>
        <w:t> </w:t>
      </w:r>
      <w:r>
        <w:rPr>
          <w:sz w:val="28"/>
        </w:rPr>
        <w:t>nettoyage</w:t>
      </w:r>
      <w:r>
        <w:rPr>
          <w:spacing w:val="11"/>
          <w:sz w:val="28"/>
        </w:rPr>
        <w:t> </w:t>
      </w:r>
      <w:r>
        <w:rPr>
          <w:sz w:val="28"/>
        </w:rPr>
        <w:t>périodique</w:t>
      </w:r>
      <w:r>
        <w:rPr>
          <w:spacing w:val="10"/>
          <w:sz w:val="28"/>
        </w:rPr>
        <w:t> </w:t>
      </w:r>
      <w:r>
        <w:rPr>
          <w:sz w:val="28"/>
        </w:rPr>
        <w:t>du</w:t>
      </w:r>
      <w:r>
        <w:rPr>
          <w:spacing w:val="-67"/>
          <w:sz w:val="28"/>
        </w:rPr>
        <w:t> </w:t>
      </w:r>
      <w:r>
        <w:rPr>
          <w:sz w:val="28"/>
        </w:rPr>
        <w:t>sol</w:t>
      </w:r>
      <w:r>
        <w:rPr>
          <w:spacing w:val="-5"/>
          <w:sz w:val="28"/>
        </w:rPr>
        <w:t> </w:t>
      </w:r>
      <w:r>
        <w:rPr>
          <w:sz w:val="28"/>
        </w:rPr>
        <w:t>et</w:t>
      </w:r>
      <w:r>
        <w:rPr>
          <w:spacing w:val="5"/>
          <w:sz w:val="28"/>
        </w:rPr>
        <w:t> </w:t>
      </w:r>
      <w:r>
        <w:rPr>
          <w:sz w:val="28"/>
        </w:rPr>
        <w:t>l’organisation</w:t>
      </w:r>
      <w:r>
        <w:rPr>
          <w:spacing w:val="-3"/>
          <w:sz w:val="28"/>
        </w:rPr>
        <w:t> </w:t>
      </w:r>
      <w:r>
        <w:rPr>
          <w:sz w:val="28"/>
        </w:rPr>
        <w:t>des</w:t>
      </w:r>
      <w:r>
        <w:rPr>
          <w:spacing w:val="2"/>
          <w:sz w:val="28"/>
        </w:rPr>
        <w:t> </w:t>
      </w:r>
      <w:r>
        <w:rPr>
          <w:sz w:val="28"/>
        </w:rPr>
        <w:t>lieux</w:t>
      </w:r>
      <w:r>
        <w:rPr>
          <w:spacing w:val="1"/>
          <w:sz w:val="28"/>
        </w:rPr>
        <w:t> </w:t>
      </w:r>
      <w:r>
        <w:rPr>
          <w:sz w:val="28"/>
        </w:rPr>
        <w:t>du</w:t>
      </w:r>
      <w:r>
        <w:rPr>
          <w:spacing w:val="-4"/>
          <w:sz w:val="28"/>
        </w:rPr>
        <w:t> </w:t>
      </w:r>
      <w:r>
        <w:rPr>
          <w:sz w:val="28"/>
        </w:rPr>
        <w:t>travail.</w:t>
      </w:r>
    </w:p>
    <w:p>
      <w:pPr>
        <w:pStyle w:val="ListParagraph"/>
        <w:numPr>
          <w:ilvl w:val="0"/>
          <w:numId w:val="21"/>
        </w:numPr>
        <w:tabs>
          <w:tab w:pos="1885" w:val="left" w:leader="none"/>
        </w:tabs>
        <w:spacing w:line="240" w:lineRule="auto" w:before="5" w:after="0"/>
        <w:ind w:left="1884" w:right="0" w:hanging="362"/>
        <w:jc w:val="left"/>
        <w:rPr>
          <w:sz w:val="28"/>
        </w:rPr>
      </w:pPr>
      <w:r>
        <w:rPr>
          <w:sz w:val="28"/>
        </w:rPr>
        <w:t>Eviter</w:t>
      </w:r>
      <w:r>
        <w:rPr>
          <w:spacing w:val="-6"/>
          <w:sz w:val="28"/>
        </w:rPr>
        <w:t> </w:t>
      </w:r>
      <w:r>
        <w:rPr>
          <w:sz w:val="28"/>
        </w:rPr>
        <w:t>le</w:t>
      </w:r>
      <w:r>
        <w:rPr>
          <w:spacing w:val="-4"/>
          <w:sz w:val="28"/>
        </w:rPr>
        <w:t> </w:t>
      </w:r>
      <w:r>
        <w:rPr>
          <w:sz w:val="28"/>
        </w:rPr>
        <w:t>risque</w:t>
      </w:r>
      <w:r>
        <w:rPr>
          <w:spacing w:val="-3"/>
          <w:sz w:val="28"/>
        </w:rPr>
        <w:t> </w:t>
      </w:r>
      <w:r>
        <w:rPr>
          <w:sz w:val="28"/>
        </w:rPr>
        <w:t>électrique</w:t>
      </w:r>
    </w:p>
    <w:p>
      <w:pPr>
        <w:pStyle w:val="ListParagraph"/>
        <w:numPr>
          <w:ilvl w:val="0"/>
          <w:numId w:val="21"/>
        </w:numPr>
        <w:tabs>
          <w:tab w:pos="1885" w:val="left" w:leader="none"/>
          <w:tab w:pos="8724" w:val="left" w:leader="none"/>
        </w:tabs>
        <w:spacing w:line="357" w:lineRule="auto" w:before="163" w:after="0"/>
        <w:ind w:left="1884" w:right="1124" w:hanging="361"/>
        <w:jc w:val="left"/>
        <w:rPr>
          <w:sz w:val="28"/>
        </w:rPr>
      </w:pPr>
      <w:r>
        <w:rPr>
          <w:sz w:val="28"/>
        </w:rPr>
        <w:t>Etudier</w:t>
      </w:r>
      <w:r>
        <w:rPr>
          <w:spacing w:val="28"/>
          <w:sz w:val="28"/>
        </w:rPr>
        <w:t> </w:t>
      </w:r>
      <w:r>
        <w:rPr>
          <w:sz w:val="28"/>
        </w:rPr>
        <w:t>la</w:t>
      </w:r>
      <w:r>
        <w:rPr>
          <w:spacing w:val="26"/>
          <w:sz w:val="28"/>
        </w:rPr>
        <w:t> </w:t>
      </w:r>
      <w:r>
        <w:rPr>
          <w:sz w:val="28"/>
        </w:rPr>
        <w:t>possibilité</w:t>
      </w:r>
      <w:r>
        <w:rPr>
          <w:spacing w:val="26"/>
          <w:sz w:val="28"/>
        </w:rPr>
        <w:t> </w:t>
      </w:r>
      <w:r>
        <w:rPr>
          <w:sz w:val="28"/>
        </w:rPr>
        <w:t>de</w:t>
      </w:r>
      <w:r>
        <w:rPr>
          <w:spacing w:val="26"/>
          <w:sz w:val="28"/>
        </w:rPr>
        <w:t> </w:t>
      </w:r>
      <w:r>
        <w:rPr>
          <w:sz w:val="28"/>
        </w:rPr>
        <w:t>réduire</w:t>
      </w:r>
      <w:r>
        <w:rPr>
          <w:spacing w:val="31"/>
          <w:sz w:val="28"/>
        </w:rPr>
        <w:t> </w:t>
      </w:r>
      <w:r>
        <w:rPr>
          <w:sz w:val="28"/>
        </w:rPr>
        <w:t>la</w:t>
      </w:r>
      <w:r>
        <w:rPr>
          <w:spacing w:val="26"/>
          <w:sz w:val="28"/>
        </w:rPr>
        <w:t> </w:t>
      </w:r>
      <w:r>
        <w:rPr>
          <w:sz w:val="28"/>
        </w:rPr>
        <w:t>vibration</w:t>
      </w:r>
      <w:r>
        <w:rPr>
          <w:spacing w:val="116"/>
          <w:sz w:val="28"/>
        </w:rPr>
        <w:t> </w:t>
      </w:r>
      <w:r>
        <w:rPr>
          <w:sz w:val="28"/>
        </w:rPr>
        <w:t>par</w:t>
      </w:r>
      <w:r>
        <w:rPr>
          <w:spacing w:val="24"/>
          <w:sz w:val="28"/>
        </w:rPr>
        <w:t> </w:t>
      </w:r>
      <w:r>
        <w:rPr>
          <w:sz w:val="28"/>
        </w:rPr>
        <w:t>exemple</w:t>
        <w:tab/>
        <w:t>la</w:t>
      </w:r>
      <w:r>
        <w:rPr>
          <w:spacing w:val="14"/>
          <w:sz w:val="28"/>
        </w:rPr>
        <w:t> </w:t>
      </w:r>
      <w:r>
        <w:rPr>
          <w:sz w:val="28"/>
        </w:rPr>
        <w:t>protection</w:t>
      </w:r>
      <w:r>
        <w:rPr>
          <w:spacing w:val="-67"/>
          <w:sz w:val="28"/>
        </w:rPr>
        <w:t> </w:t>
      </w:r>
      <w:r>
        <w:rPr>
          <w:sz w:val="28"/>
        </w:rPr>
        <w:t>des</w:t>
      </w:r>
      <w:r>
        <w:rPr>
          <w:spacing w:val="7"/>
          <w:sz w:val="28"/>
        </w:rPr>
        <w:t> </w:t>
      </w:r>
      <w:r>
        <w:rPr>
          <w:sz w:val="28"/>
        </w:rPr>
        <w:t>machines</w:t>
      </w:r>
      <w:r>
        <w:rPr>
          <w:spacing w:val="3"/>
          <w:sz w:val="28"/>
        </w:rPr>
        <w:t> </w:t>
      </w:r>
      <w:r>
        <w:rPr>
          <w:sz w:val="28"/>
        </w:rPr>
        <w:t>par</w:t>
      </w:r>
      <w:r>
        <w:rPr>
          <w:spacing w:val="-1"/>
          <w:sz w:val="28"/>
        </w:rPr>
        <w:t> </w:t>
      </w:r>
      <w:r>
        <w:rPr>
          <w:sz w:val="28"/>
        </w:rPr>
        <w:t>un</w:t>
      </w:r>
      <w:r>
        <w:rPr>
          <w:spacing w:val="-3"/>
          <w:sz w:val="28"/>
        </w:rPr>
        <w:t> </w:t>
      </w:r>
      <w:r>
        <w:rPr>
          <w:sz w:val="28"/>
        </w:rPr>
        <w:t>amortisseur</w:t>
      </w:r>
    </w:p>
    <w:p>
      <w:pPr>
        <w:pStyle w:val="ListParagraph"/>
        <w:numPr>
          <w:ilvl w:val="0"/>
          <w:numId w:val="21"/>
        </w:numPr>
        <w:tabs>
          <w:tab w:pos="1885" w:val="left" w:leader="none"/>
        </w:tabs>
        <w:spacing w:line="357" w:lineRule="auto" w:before="6" w:after="0"/>
        <w:ind w:left="1884" w:right="1386" w:hanging="361"/>
        <w:jc w:val="left"/>
        <w:rPr>
          <w:sz w:val="28"/>
        </w:rPr>
      </w:pPr>
      <w:r>
        <w:rPr>
          <w:sz w:val="28"/>
        </w:rPr>
        <w:t>Les</w:t>
      </w:r>
      <w:r>
        <w:rPr>
          <w:spacing w:val="-4"/>
          <w:sz w:val="28"/>
        </w:rPr>
        <w:t> </w:t>
      </w:r>
      <w:r>
        <w:rPr>
          <w:sz w:val="28"/>
        </w:rPr>
        <w:t>voies</w:t>
      </w:r>
      <w:r>
        <w:rPr>
          <w:spacing w:val="-4"/>
          <w:sz w:val="28"/>
        </w:rPr>
        <w:t> </w:t>
      </w:r>
      <w:r>
        <w:rPr>
          <w:sz w:val="28"/>
        </w:rPr>
        <w:t>de</w:t>
      </w:r>
      <w:r>
        <w:rPr>
          <w:spacing w:val="-5"/>
          <w:sz w:val="28"/>
        </w:rPr>
        <w:t> </w:t>
      </w:r>
      <w:r>
        <w:rPr>
          <w:sz w:val="28"/>
        </w:rPr>
        <w:t>circulation</w:t>
      </w:r>
      <w:r>
        <w:rPr>
          <w:spacing w:val="-9"/>
          <w:sz w:val="28"/>
        </w:rPr>
        <w:t> </w:t>
      </w:r>
      <w:r>
        <w:rPr>
          <w:sz w:val="28"/>
        </w:rPr>
        <w:t>et</w:t>
      </w:r>
      <w:r>
        <w:rPr>
          <w:spacing w:val="-2"/>
          <w:sz w:val="28"/>
        </w:rPr>
        <w:t> </w:t>
      </w:r>
      <w:r>
        <w:rPr>
          <w:sz w:val="28"/>
        </w:rPr>
        <w:t>les</w:t>
      </w:r>
      <w:r>
        <w:rPr>
          <w:spacing w:val="-3"/>
          <w:sz w:val="28"/>
        </w:rPr>
        <w:t> </w:t>
      </w:r>
      <w:r>
        <w:rPr>
          <w:sz w:val="28"/>
        </w:rPr>
        <w:t>accès</w:t>
      </w:r>
      <w:r>
        <w:rPr>
          <w:spacing w:val="-4"/>
          <w:sz w:val="28"/>
        </w:rPr>
        <w:t> </w:t>
      </w:r>
      <w:r>
        <w:rPr>
          <w:sz w:val="28"/>
        </w:rPr>
        <w:t>doivent</w:t>
      </w:r>
      <w:r>
        <w:rPr>
          <w:spacing w:val="-2"/>
          <w:sz w:val="28"/>
        </w:rPr>
        <w:t> </w:t>
      </w:r>
      <w:r>
        <w:rPr>
          <w:sz w:val="28"/>
        </w:rPr>
        <w:t>être</w:t>
      </w:r>
      <w:r>
        <w:rPr>
          <w:spacing w:val="-5"/>
          <w:sz w:val="28"/>
        </w:rPr>
        <w:t> </w:t>
      </w:r>
      <w:r>
        <w:rPr>
          <w:sz w:val="28"/>
        </w:rPr>
        <w:t>toujours</w:t>
      </w:r>
      <w:r>
        <w:rPr>
          <w:spacing w:val="-4"/>
          <w:sz w:val="28"/>
        </w:rPr>
        <w:t> </w:t>
      </w:r>
      <w:r>
        <w:rPr>
          <w:sz w:val="28"/>
        </w:rPr>
        <w:t>sécuritaires,</w:t>
      </w:r>
      <w:r>
        <w:rPr>
          <w:spacing w:val="-3"/>
          <w:sz w:val="28"/>
        </w:rPr>
        <w:t> </w:t>
      </w:r>
      <w:r>
        <w:rPr>
          <w:sz w:val="28"/>
        </w:rPr>
        <w:t>il</w:t>
      </w:r>
      <w:r>
        <w:rPr>
          <w:spacing w:val="-67"/>
          <w:sz w:val="28"/>
        </w:rPr>
        <w:t> </w:t>
      </w:r>
      <w:r>
        <w:rPr>
          <w:sz w:val="28"/>
        </w:rPr>
        <w:t>est recommandé</w:t>
      </w:r>
      <w:r>
        <w:rPr>
          <w:spacing w:val="5"/>
          <w:sz w:val="28"/>
        </w:rPr>
        <w:t> </w:t>
      </w:r>
      <w:r>
        <w:rPr>
          <w:sz w:val="28"/>
        </w:rPr>
        <w:t>:</w:t>
      </w:r>
    </w:p>
    <w:p>
      <w:pPr>
        <w:pStyle w:val="ListParagraph"/>
        <w:numPr>
          <w:ilvl w:val="1"/>
          <w:numId w:val="21"/>
        </w:numPr>
        <w:tabs>
          <w:tab w:pos="2450" w:val="left" w:leader="none"/>
          <w:tab w:pos="2451" w:val="left" w:leader="none"/>
        </w:tabs>
        <w:spacing w:line="340" w:lineRule="auto" w:before="2" w:after="0"/>
        <w:ind w:left="2450" w:right="1126" w:hanging="360"/>
        <w:jc w:val="left"/>
        <w:rPr>
          <w:sz w:val="28"/>
        </w:rPr>
      </w:pPr>
      <w:r>
        <w:rPr>
          <w:sz w:val="28"/>
        </w:rPr>
        <w:t>De</w:t>
      </w:r>
      <w:r>
        <w:rPr>
          <w:spacing w:val="15"/>
          <w:sz w:val="28"/>
        </w:rPr>
        <w:t> </w:t>
      </w:r>
      <w:r>
        <w:rPr>
          <w:sz w:val="28"/>
        </w:rPr>
        <w:t>protéger</w:t>
      </w:r>
      <w:r>
        <w:rPr>
          <w:spacing w:val="17"/>
          <w:sz w:val="28"/>
        </w:rPr>
        <w:t> </w:t>
      </w:r>
      <w:r>
        <w:rPr>
          <w:sz w:val="28"/>
        </w:rPr>
        <w:t>les</w:t>
      </w:r>
      <w:r>
        <w:rPr>
          <w:spacing w:val="15"/>
          <w:sz w:val="28"/>
        </w:rPr>
        <w:t> </w:t>
      </w:r>
      <w:r>
        <w:rPr>
          <w:sz w:val="28"/>
        </w:rPr>
        <w:t>allées</w:t>
      </w:r>
      <w:r>
        <w:rPr>
          <w:spacing w:val="15"/>
          <w:sz w:val="28"/>
        </w:rPr>
        <w:t> </w:t>
      </w:r>
      <w:r>
        <w:rPr>
          <w:sz w:val="28"/>
        </w:rPr>
        <w:t>de</w:t>
      </w:r>
      <w:r>
        <w:rPr>
          <w:spacing w:val="15"/>
          <w:sz w:val="28"/>
        </w:rPr>
        <w:t> </w:t>
      </w:r>
      <w:r>
        <w:rPr>
          <w:sz w:val="28"/>
        </w:rPr>
        <w:t>circulation</w:t>
      </w:r>
      <w:r>
        <w:rPr>
          <w:spacing w:val="14"/>
          <w:sz w:val="28"/>
        </w:rPr>
        <w:t> </w:t>
      </w:r>
      <w:r>
        <w:rPr>
          <w:sz w:val="28"/>
        </w:rPr>
        <w:t>:</w:t>
      </w:r>
      <w:r>
        <w:rPr>
          <w:spacing w:val="9"/>
          <w:sz w:val="28"/>
        </w:rPr>
        <w:t> </w:t>
      </w:r>
      <w:r>
        <w:rPr>
          <w:sz w:val="28"/>
        </w:rPr>
        <w:t>signalisation,</w:t>
      </w:r>
      <w:r>
        <w:rPr>
          <w:spacing w:val="16"/>
          <w:sz w:val="28"/>
        </w:rPr>
        <w:t> </w:t>
      </w:r>
      <w:r>
        <w:rPr>
          <w:sz w:val="28"/>
        </w:rPr>
        <w:t>allées</w:t>
      </w:r>
      <w:r>
        <w:rPr>
          <w:spacing w:val="15"/>
          <w:sz w:val="28"/>
        </w:rPr>
        <w:t> </w:t>
      </w:r>
      <w:r>
        <w:rPr>
          <w:sz w:val="28"/>
        </w:rPr>
        <w:t>réservées</w:t>
      </w:r>
      <w:r>
        <w:rPr>
          <w:spacing w:val="-67"/>
          <w:sz w:val="28"/>
        </w:rPr>
        <w:t> </w:t>
      </w:r>
      <w:r>
        <w:rPr>
          <w:sz w:val="28"/>
        </w:rPr>
        <w:t>aux</w:t>
      </w:r>
      <w:r>
        <w:rPr>
          <w:spacing w:val="-4"/>
          <w:sz w:val="28"/>
        </w:rPr>
        <w:t> </w:t>
      </w:r>
      <w:r>
        <w:rPr>
          <w:sz w:val="28"/>
        </w:rPr>
        <w:t>piétons</w:t>
      </w:r>
    </w:p>
    <w:p>
      <w:pPr>
        <w:pStyle w:val="ListParagraph"/>
        <w:numPr>
          <w:ilvl w:val="1"/>
          <w:numId w:val="21"/>
        </w:numPr>
        <w:tabs>
          <w:tab w:pos="2522" w:val="left" w:leader="none"/>
          <w:tab w:pos="2523" w:val="left" w:leader="none"/>
        </w:tabs>
        <w:spacing w:line="240" w:lineRule="auto" w:before="24" w:after="0"/>
        <w:ind w:left="2522" w:right="0" w:hanging="433"/>
        <w:jc w:val="left"/>
        <w:rPr>
          <w:sz w:val="28"/>
        </w:rPr>
      </w:pPr>
      <w:r>
        <w:rPr>
          <w:sz w:val="28"/>
        </w:rPr>
        <w:t>D’éviter</w:t>
      </w:r>
      <w:r>
        <w:rPr>
          <w:spacing w:val="-3"/>
          <w:sz w:val="28"/>
        </w:rPr>
        <w:t> </w:t>
      </w:r>
      <w:r>
        <w:rPr>
          <w:sz w:val="28"/>
        </w:rPr>
        <w:t>le</w:t>
      </w:r>
      <w:r>
        <w:rPr>
          <w:spacing w:val="-5"/>
          <w:sz w:val="28"/>
        </w:rPr>
        <w:t> </w:t>
      </w:r>
      <w:r>
        <w:rPr>
          <w:sz w:val="28"/>
        </w:rPr>
        <w:t>stockage</w:t>
      </w:r>
      <w:r>
        <w:rPr>
          <w:spacing w:val="-5"/>
          <w:sz w:val="28"/>
        </w:rPr>
        <w:t> </w:t>
      </w:r>
      <w:r>
        <w:rPr>
          <w:sz w:val="28"/>
        </w:rPr>
        <w:t>dans</w:t>
      </w:r>
      <w:r>
        <w:rPr>
          <w:spacing w:val="-4"/>
          <w:sz w:val="28"/>
        </w:rPr>
        <w:t> </w:t>
      </w:r>
      <w:r>
        <w:rPr>
          <w:sz w:val="28"/>
        </w:rPr>
        <w:t>les</w:t>
      </w:r>
      <w:r>
        <w:rPr>
          <w:spacing w:val="-4"/>
          <w:sz w:val="28"/>
        </w:rPr>
        <w:t> </w:t>
      </w:r>
      <w:r>
        <w:rPr>
          <w:sz w:val="28"/>
        </w:rPr>
        <w:t>allées</w:t>
      </w:r>
      <w:r>
        <w:rPr>
          <w:spacing w:val="-4"/>
          <w:sz w:val="28"/>
        </w:rPr>
        <w:t> </w:t>
      </w:r>
      <w:r>
        <w:rPr>
          <w:sz w:val="28"/>
        </w:rPr>
        <w:t>de</w:t>
      </w:r>
      <w:r>
        <w:rPr>
          <w:spacing w:val="-6"/>
          <w:sz w:val="28"/>
        </w:rPr>
        <w:t> </w:t>
      </w:r>
      <w:r>
        <w:rPr>
          <w:sz w:val="28"/>
        </w:rPr>
        <w:t>circulation.</w:t>
      </w:r>
    </w:p>
    <w:p>
      <w:pPr>
        <w:pStyle w:val="ListParagraph"/>
        <w:numPr>
          <w:ilvl w:val="1"/>
          <w:numId w:val="21"/>
        </w:numPr>
        <w:tabs>
          <w:tab w:pos="2450" w:val="left" w:leader="none"/>
          <w:tab w:pos="2451" w:val="left" w:leader="none"/>
        </w:tabs>
        <w:spacing w:line="240" w:lineRule="auto" w:before="150" w:after="0"/>
        <w:ind w:left="2450" w:right="0" w:hanging="361"/>
        <w:jc w:val="left"/>
        <w:rPr>
          <w:sz w:val="28"/>
        </w:rPr>
      </w:pPr>
      <w:r>
        <w:rPr>
          <w:sz w:val="28"/>
        </w:rPr>
        <w:t>De</w:t>
      </w:r>
      <w:r>
        <w:rPr>
          <w:spacing w:val="-3"/>
          <w:sz w:val="28"/>
        </w:rPr>
        <w:t> </w:t>
      </w:r>
      <w:r>
        <w:rPr>
          <w:sz w:val="28"/>
        </w:rPr>
        <w:t>dégager l’accès</w:t>
      </w:r>
      <w:r>
        <w:rPr>
          <w:spacing w:val="-1"/>
          <w:sz w:val="28"/>
        </w:rPr>
        <w:t> </w:t>
      </w:r>
      <w:r>
        <w:rPr>
          <w:sz w:val="28"/>
        </w:rPr>
        <w:t>aux</w:t>
      </w:r>
      <w:r>
        <w:rPr>
          <w:spacing w:val="-5"/>
          <w:sz w:val="28"/>
        </w:rPr>
        <w:t> </w:t>
      </w:r>
      <w:r>
        <w:rPr>
          <w:sz w:val="28"/>
        </w:rPr>
        <w:t>postes de</w:t>
      </w:r>
      <w:r>
        <w:rPr>
          <w:spacing w:val="-3"/>
          <w:sz w:val="28"/>
        </w:rPr>
        <w:t> </w:t>
      </w:r>
      <w:r>
        <w:rPr>
          <w:sz w:val="28"/>
        </w:rPr>
        <w:t>travail</w:t>
      </w:r>
    </w:p>
    <w:p>
      <w:pPr>
        <w:pStyle w:val="ListParagraph"/>
        <w:numPr>
          <w:ilvl w:val="1"/>
          <w:numId w:val="21"/>
        </w:numPr>
        <w:tabs>
          <w:tab w:pos="2522" w:val="left" w:leader="none"/>
          <w:tab w:pos="2523" w:val="left" w:leader="none"/>
        </w:tabs>
        <w:spacing w:line="240" w:lineRule="auto" w:before="155" w:after="0"/>
        <w:ind w:left="2522" w:right="0" w:hanging="433"/>
        <w:jc w:val="left"/>
        <w:rPr>
          <w:sz w:val="28"/>
        </w:rPr>
      </w:pPr>
      <w:r>
        <w:rPr>
          <w:sz w:val="28"/>
        </w:rPr>
        <w:t>D’éviter</w:t>
      </w:r>
      <w:r>
        <w:rPr>
          <w:spacing w:val="-1"/>
          <w:sz w:val="28"/>
        </w:rPr>
        <w:t> </w:t>
      </w:r>
      <w:r>
        <w:rPr>
          <w:sz w:val="28"/>
        </w:rPr>
        <w:t>le</w:t>
      </w:r>
      <w:r>
        <w:rPr>
          <w:spacing w:val="-4"/>
          <w:sz w:val="28"/>
        </w:rPr>
        <w:t> </w:t>
      </w:r>
      <w:r>
        <w:rPr>
          <w:sz w:val="28"/>
        </w:rPr>
        <w:t>stockage</w:t>
      </w:r>
      <w:r>
        <w:rPr>
          <w:spacing w:val="-4"/>
          <w:sz w:val="28"/>
        </w:rPr>
        <w:t> </w:t>
      </w:r>
      <w:r>
        <w:rPr>
          <w:sz w:val="28"/>
        </w:rPr>
        <w:t>dans</w:t>
      </w:r>
      <w:r>
        <w:rPr>
          <w:spacing w:val="-2"/>
          <w:sz w:val="28"/>
        </w:rPr>
        <w:t> </w:t>
      </w:r>
      <w:r>
        <w:rPr>
          <w:sz w:val="28"/>
        </w:rPr>
        <w:t>les</w:t>
      </w:r>
      <w:r>
        <w:rPr>
          <w:spacing w:val="-3"/>
          <w:sz w:val="28"/>
        </w:rPr>
        <w:t> </w:t>
      </w:r>
      <w:r>
        <w:rPr>
          <w:sz w:val="28"/>
        </w:rPr>
        <w:t>zones</w:t>
      </w:r>
      <w:r>
        <w:rPr>
          <w:spacing w:val="-3"/>
          <w:sz w:val="28"/>
        </w:rPr>
        <w:t> </w:t>
      </w:r>
      <w:r>
        <w:rPr>
          <w:sz w:val="28"/>
        </w:rPr>
        <w:t>de</w:t>
      </w:r>
      <w:r>
        <w:rPr>
          <w:spacing w:val="-4"/>
          <w:sz w:val="28"/>
        </w:rPr>
        <w:t> </w:t>
      </w:r>
      <w:r>
        <w:rPr>
          <w:sz w:val="28"/>
        </w:rPr>
        <w:t>travail</w:t>
      </w:r>
      <w:r>
        <w:rPr>
          <w:spacing w:val="-10"/>
          <w:sz w:val="28"/>
        </w:rPr>
        <w:t> </w:t>
      </w:r>
      <w:r>
        <w:rPr>
          <w:sz w:val="28"/>
        </w:rPr>
        <w:t>et les</w:t>
      </w:r>
      <w:r>
        <w:rPr>
          <w:spacing w:val="-2"/>
          <w:sz w:val="28"/>
        </w:rPr>
        <w:t> </w:t>
      </w:r>
      <w:r>
        <w:rPr>
          <w:sz w:val="28"/>
        </w:rPr>
        <w:t>lieux</w:t>
      </w:r>
      <w:r>
        <w:rPr>
          <w:spacing w:val="-9"/>
          <w:sz w:val="28"/>
        </w:rPr>
        <w:t> </w:t>
      </w:r>
      <w:r>
        <w:rPr>
          <w:sz w:val="28"/>
        </w:rPr>
        <w:t>de</w:t>
      </w:r>
      <w:r>
        <w:rPr>
          <w:spacing w:val="-3"/>
          <w:sz w:val="28"/>
        </w:rPr>
        <w:t> </w:t>
      </w:r>
      <w:r>
        <w:rPr>
          <w:sz w:val="28"/>
        </w:rPr>
        <w:t>travail.</w:t>
      </w:r>
    </w:p>
    <w:p>
      <w:pPr>
        <w:pStyle w:val="ListParagraph"/>
        <w:numPr>
          <w:ilvl w:val="0"/>
          <w:numId w:val="21"/>
        </w:numPr>
        <w:tabs>
          <w:tab w:pos="1885" w:val="left" w:leader="none"/>
        </w:tabs>
        <w:spacing w:line="240" w:lineRule="auto" w:before="154" w:after="0"/>
        <w:ind w:left="1884" w:right="0" w:hanging="362"/>
        <w:jc w:val="left"/>
        <w:rPr>
          <w:sz w:val="28"/>
        </w:rPr>
      </w:pPr>
      <w:r>
        <w:rPr>
          <w:sz w:val="28"/>
        </w:rPr>
        <w:t>Révision</w:t>
      </w:r>
      <w:r>
        <w:rPr>
          <w:spacing w:val="-9"/>
          <w:sz w:val="28"/>
        </w:rPr>
        <w:t> </w:t>
      </w:r>
      <w:r>
        <w:rPr>
          <w:sz w:val="28"/>
        </w:rPr>
        <w:t>des</w:t>
      </w:r>
      <w:r>
        <w:rPr>
          <w:spacing w:val="-3"/>
          <w:sz w:val="28"/>
        </w:rPr>
        <w:t> </w:t>
      </w:r>
      <w:r>
        <w:rPr>
          <w:sz w:val="28"/>
        </w:rPr>
        <w:t>barrières</w:t>
      </w:r>
      <w:r>
        <w:rPr>
          <w:spacing w:val="-3"/>
          <w:sz w:val="28"/>
        </w:rPr>
        <w:t> </w:t>
      </w:r>
      <w:r>
        <w:rPr>
          <w:sz w:val="28"/>
        </w:rPr>
        <w:t>pour</w:t>
      </w:r>
      <w:r>
        <w:rPr>
          <w:spacing w:val="-1"/>
          <w:sz w:val="28"/>
        </w:rPr>
        <w:t> </w:t>
      </w:r>
      <w:r>
        <w:rPr>
          <w:sz w:val="28"/>
        </w:rPr>
        <w:t>le</w:t>
      </w:r>
      <w:r>
        <w:rPr>
          <w:spacing w:val="-4"/>
          <w:sz w:val="28"/>
        </w:rPr>
        <w:t> </w:t>
      </w:r>
      <w:r>
        <w:rPr>
          <w:sz w:val="28"/>
        </w:rPr>
        <w:t>stockage</w:t>
      </w:r>
      <w:r>
        <w:rPr>
          <w:spacing w:val="-3"/>
          <w:sz w:val="28"/>
        </w:rPr>
        <w:t> </w:t>
      </w:r>
      <w:r>
        <w:rPr>
          <w:sz w:val="28"/>
        </w:rPr>
        <w:t>des</w:t>
      </w:r>
      <w:r>
        <w:rPr>
          <w:spacing w:val="-3"/>
          <w:sz w:val="28"/>
        </w:rPr>
        <w:t> </w:t>
      </w:r>
      <w:r>
        <w:rPr>
          <w:sz w:val="28"/>
        </w:rPr>
        <w:t>matériels</w:t>
      </w:r>
    </w:p>
    <w:p>
      <w:pPr>
        <w:pStyle w:val="ListParagraph"/>
        <w:numPr>
          <w:ilvl w:val="0"/>
          <w:numId w:val="21"/>
        </w:numPr>
        <w:tabs>
          <w:tab w:pos="1885" w:val="left" w:leader="none"/>
        </w:tabs>
        <w:spacing w:line="357" w:lineRule="auto" w:before="164" w:after="0"/>
        <w:ind w:left="1884" w:right="1125" w:hanging="361"/>
        <w:jc w:val="left"/>
        <w:rPr>
          <w:sz w:val="28"/>
        </w:rPr>
      </w:pPr>
      <w:r>
        <w:rPr>
          <w:sz w:val="28"/>
        </w:rPr>
        <w:t>Changer</w:t>
      </w:r>
      <w:r>
        <w:rPr>
          <w:spacing w:val="42"/>
          <w:sz w:val="28"/>
        </w:rPr>
        <w:t> </w:t>
      </w:r>
      <w:r>
        <w:rPr>
          <w:sz w:val="28"/>
        </w:rPr>
        <w:t>l’emplacement</w:t>
      </w:r>
      <w:r>
        <w:rPr>
          <w:spacing w:val="43"/>
          <w:sz w:val="28"/>
        </w:rPr>
        <w:t> </w:t>
      </w:r>
      <w:r>
        <w:rPr>
          <w:sz w:val="28"/>
        </w:rPr>
        <w:t>des</w:t>
      </w:r>
      <w:r>
        <w:rPr>
          <w:spacing w:val="45"/>
          <w:sz w:val="28"/>
        </w:rPr>
        <w:t> </w:t>
      </w:r>
      <w:r>
        <w:rPr>
          <w:sz w:val="28"/>
        </w:rPr>
        <w:t>bidons</w:t>
      </w:r>
      <w:r>
        <w:rPr>
          <w:spacing w:val="45"/>
          <w:sz w:val="28"/>
        </w:rPr>
        <w:t> </w:t>
      </w:r>
      <w:r>
        <w:rPr>
          <w:sz w:val="28"/>
        </w:rPr>
        <w:t>de</w:t>
      </w:r>
      <w:r>
        <w:rPr>
          <w:spacing w:val="44"/>
          <w:sz w:val="28"/>
        </w:rPr>
        <w:t> </w:t>
      </w:r>
      <w:r>
        <w:rPr>
          <w:sz w:val="28"/>
        </w:rPr>
        <w:t>produits</w:t>
      </w:r>
      <w:r>
        <w:rPr>
          <w:spacing w:val="45"/>
          <w:sz w:val="28"/>
        </w:rPr>
        <w:t> </w:t>
      </w:r>
      <w:r>
        <w:rPr>
          <w:sz w:val="28"/>
        </w:rPr>
        <w:t>chimiques</w:t>
      </w:r>
      <w:r>
        <w:rPr>
          <w:spacing w:val="45"/>
          <w:sz w:val="28"/>
        </w:rPr>
        <w:t> </w:t>
      </w:r>
      <w:r>
        <w:rPr>
          <w:sz w:val="28"/>
        </w:rPr>
        <w:t>dans</w:t>
      </w:r>
      <w:r>
        <w:rPr>
          <w:spacing w:val="45"/>
          <w:sz w:val="28"/>
        </w:rPr>
        <w:t> </w:t>
      </w:r>
      <w:r>
        <w:rPr>
          <w:sz w:val="28"/>
        </w:rPr>
        <w:t>le</w:t>
      </w:r>
      <w:r>
        <w:rPr>
          <w:spacing w:val="-67"/>
          <w:sz w:val="28"/>
        </w:rPr>
        <w:t> </w:t>
      </w:r>
      <w:r>
        <w:rPr>
          <w:sz w:val="28"/>
        </w:rPr>
        <w:t>magasin</w:t>
      </w:r>
      <w:r>
        <w:rPr>
          <w:spacing w:val="-5"/>
          <w:sz w:val="28"/>
        </w:rPr>
        <w:t> </w:t>
      </w:r>
      <w:r>
        <w:rPr>
          <w:sz w:val="28"/>
        </w:rPr>
        <w:t>dans</w:t>
      </w:r>
      <w:r>
        <w:rPr>
          <w:spacing w:val="6"/>
          <w:sz w:val="28"/>
        </w:rPr>
        <w:t> </w:t>
      </w:r>
      <w:r>
        <w:rPr>
          <w:sz w:val="28"/>
        </w:rPr>
        <w:t>un local</w:t>
      </w:r>
      <w:r>
        <w:rPr>
          <w:spacing w:val="-5"/>
          <w:sz w:val="28"/>
        </w:rPr>
        <w:t> </w:t>
      </w:r>
      <w:r>
        <w:rPr>
          <w:sz w:val="28"/>
        </w:rPr>
        <w:t>isolé</w:t>
      </w:r>
      <w:r>
        <w:rPr>
          <w:spacing w:val="1"/>
          <w:sz w:val="28"/>
        </w:rPr>
        <w:t> </w:t>
      </w:r>
      <w:r>
        <w:rPr>
          <w:sz w:val="28"/>
        </w:rPr>
        <w:t>avec</w:t>
      </w:r>
      <w:r>
        <w:rPr>
          <w:spacing w:val="1"/>
          <w:sz w:val="28"/>
        </w:rPr>
        <w:t> </w:t>
      </w:r>
      <w:r>
        <w:rPr>
          <w:sz w:val="28"/>
        </w:rPr>
        <w:t>des</w:t>
      </w:r>
      <w:r>
        <w:rPr>
          <w:spacing w:val="2"/>
          <w:sz w:val="28"/>
        </w:rPr>
        <w:t> </w:t>
      </w:r>
      <w:r>
        <w:rPr>
          <w:sz w:val="28"/>
        </w:rPr>
        <w:t>affiches</w:t>
      </w:r>
      <w:r>
        <w:rPr>
          <w:spacing w:val="2"/>
          <w:sz w:val="28"/>
        </w:rPr>
        <w:t> </w:t>
      </w:r>
      <w:r>
        <w:rPr>
          <w:sz w:val="28"/>
        </w:rPr>
        <w:t>de</w:t>
      </w:r>
      <w:r>
        <w:rPr>
          <w:spacing w:val="-4"/>
          <w:sz w:val="28"/>
        </w:rPr>
        <w:t> </w:t>
      </w:r>
      <w:r>
        <w:rPr>
          <w:sz w:val="28"/>
        </w:rPr>
        <w:t>sécurité</w:t>
      </w:r>
    </w:p>
    <w:p>
      <w:pPr>
        <w:spacing w:after="0" w:line="357" w:lineRule="auto"/>
        <w:jc w:val="left"/>
        <w:rPr>
          <w:sz w:val="28"/>
        </w:rPr>
        <w:sectPr>
          <w:footerReference w:type="default" r:id="rId47"/>
          <w:pgSz w:w="11910" w:h="16840"/>
          <w:pgMar w:footer="755" w:header="0" w:top="980" w:bottom="940" w:left="320" w:right="300"/>
          <w:pgNumType w:start="27"/>
        </w:sectPr>
      </w:pPr>
    </w:p>
    <w:p>
      <w:pPr>
        <w:pStyle w:val="ListParagraph"/>
        <w:numPr>
          <w:ilvl w:val="0"/>
          <w:numId w:val="21"/>
        </w:numPr>
        <w:tabs>
          <w:tab w:pos="1885" w:val="left" w:leader="none"/>
        </w:tabs>
        <w:spacing w:line="357" w:lineRule="auto" w:before="68" w:after="0"/>
        <w:ind w:left="1884" w:right="1126" w:hanging="361"/>
        <w:jc w:val="left"/>
        <w:rPr>
          <w:sz w:val="28"/>
        </w:rPr>
      </w:pPr>
      <w:r>
        <w:rPr>
          <w:sz w:val="28"/>
        </w:rPr>
        <w:t>Informer,</w:t>
      </w:r>
      <w:r>
        <w:rPr>
          <w:spacing w:val="58"/>
          <w:sz w:val="28"/>
        </w:rPr>
        <w:t> </w:t>
      </w:r>
      <w:r>
        <w:rPr>
          <w:sz w:val="28"/>
        </w:rPr>
        <w:t>former</w:t>
      </w:r>
      <w:r>
        <w:rPr>
          <w:spacing w:val="52"/>
          <w:sz w:val="28"/>
        </w:rPr>
        <w:t> </w:t>
      </w:r>
      <w:r>
        <w:rPr>
          <w:sz w:val="28"/>
        </w:rPr>
        <w:t>et</w:t>
      </w:r>
      <w:r>
        <w:rPr>
          <w:spacing w:val="51"/>
          <w:sz w:val="28"/>
        </w:rPr>
        <w:t> </w:t>
      </w:r>
      <w:r>
        <w:rPr>
          <w:sz w:val="28"/>
        </w:rPr>
        <w:t>sensibiliser</w:t>
      </w:r>
      <w:r>
        <w:rPr>
          <w:spacing w:val="55"/>
          <w:sz w:val="28"/>
        </w:rPr>
        <w:t> </w:t>
      </w:r>
      <w:r>
        <w:rPr>
          <w:sz w:val="28"/>
        </w:rPr>
        <w:t>les</w:t>
      </w:r>
      <w:r>
        <w:rPr>
          <w:spacing w:val="54"/>
          <w:sz w:val="28"/>
        </w:rPr>
        <w:t> </w:t>
      </w:r>
      <w:r>
        <w:rPr>
          <w:sz w:val="28"/>
        </w:rPr>
        <w:t>travailleurs</w:t>
      </w:r>
      <w:r>
        <w:rPr>
          <w:spacing w:val="54"/>
          <w:sz w:val="28"/>
        </w:rPr>
        <w:t> </w:t>
      </w:r>
      <w:r>
        <w:rPr>
          <w:sz w:val="28"/>
        </w:rPr>
        <w:t>en</w:t>
      </w:r>
      <w:r>
        <w:rPr>
          <w:spacing w:val="53"/>
          <w:sz w:val="28"/>
        </w:rPr>
        <w:t> </w:t>
      </w:r>
      <w:r>
        <w:rPr>
          <w:sz w:val="28"/>
        </w:rPr>
        <w:t>matière</w:t>
      </w:r>
      <w:r>
        <w:rPr>
          <w:spacing w:val="53"/>
          <w:sz w:val="28"/>
        </w:rPr>
        <w:t> </w:t>
      </w:r>
      <w:r>
        <w:rPr>
          <w:sz w:val="28"/>
        </w:rPr>
        <w:t>de</w:t>
      </w:r>
      <w:r>
        <w:rPr>
          <w:spacing w:val="53"/>
          <w:sz w:val="28"/>
        </w:rPr>
        <w:t> </w:t>
      </w:r>
      <w:r>
        <w:rPr>
          <w:sz w:val="28"/>
        </w:rPr>
        <w:t>santé</w:t>
      </w:r>
      <w:r>
        <w:rPr>
          <w:spacing w:val="53"/>
          <w:sz w:val="28"/>
        </w:rPr>
        <w:t> </w:t>
      </w:r>
      <w:r>
        <w:rPr>
          <w:sz w:val="28"/>
        </w:rPr>
        <w:t>et</w:t>
      </w:r>
      <w:r>
        <w:rPr>
          <w:spacing w:val="-67"/>
          <w:sz w:val="28"/>
        </w:rPr>
        <w:t> </w:t>
      </w:r>
      <w:r>
        <w:rPr>
          <w:sz w:val="28"/>
        </w:rPr>
        <w:t>sécurité</w:t>
      </w:r>
      <w:r>
        <w:rPr>
          <w:spacing w:val="1"/>
          <w:sz w:val="28"/>
        </w:rPr>
        <w:t> </w:t>
      </w:r>
      <w:r>
        <w:rPr>
          <w:sz w:val="28"/>
        </w:rPr>
        <w:t>au</w:t>
      </w:r>
      <w:r>
        <w:rPr>
          <w:spacing w:val="-3"/>
          <w:sz w:val="28"/>
        </w:rPr>
        <w:t> </w:t>
      </w:r>
      <w:r>
        <w:rPr>
          <w:sz w:val="28"/>
        </w:rPr>
        <w:t>travail</w:t>
      </w:r>
      <w:r>
        <w:rPr>
          <w:spacing w:val="-6"/>
          <w:sz w:val="28"/>
        </w:rPr>
        <w:t> </w:t>
      </w:r>
      <w:r>
        <w:rPr>
          <w:sz w:val="28"/>
        </w:rPr>
        <w:t>dans</w:t>
      </w:r>
      <w:r>
        <w:rPr>
          <w:spacing w:val="8"/>
          <w:sz w:val="28"/>
        </w:rPr>
        <w:t> </w:t>
      </w:r>
      <w:r>
        <w:rPr>
          <w:sz w:val="28"/>
        </w:rPr>
        <w:t>l’entreprise</w:t>
      </w:r>
      <w:r>
        <w:rPr>
          <w:spacing w:val="12"/>
          <w:sz w:val="28"/>
        </w:rPr>
        <w:t> </w:t>
      </w:r>
      <w:r>
        <w:rPr>
          <w:sz w:val="28"/>
        </w:rPr>
        <w:t>:</w:t>
      </w:r>
    </w:p>
    <w:p>
      <w:pPr>
        <w:pStyle w:val="ListParagraph"/>
        <w:numPr>
          <w:ilvl w:val="1"/>
          <w:numId w:val="21"/>
        </w:numPr>
        <w:tabs>
          <w:tab w:pos="2176" w:val="left" w:leader="none"/>
          <w:tab w:pos="2177" w:val="left" w:leader="none"/>
        </w:tabs>
        <w:spacing w:line="240" w:lineRule="auto" w:before="2" w:after="0"/>
        <w:ind w:left="2177" w:right="0" w:hanging="360"/>
        <w:jc w:val="left"/>
        <w:rPr>
          <w:sz w:val="28"/>
        </w:rPr>
      </w:pPr>
      <w:r>
        <w:rPr>
          <w:sz w:val="28"/>
        </w:rPr>
        <w:t>manutention</w:t>
      </w:r>
      <w:r>
        <w:rPr>
          <w:spacing w:val="-4"/>
          <w:sz w:val="28"/>
        </w:rPr>
        <w:t> </w:t>
      </w:r>
      <w:r>
        <w:rPr>
          <w:sz w:val="28"/>
        </w:rPr>
        <w:t>manuelle</w:t>
      </w:r>
    </w:p>
    <w:p>
      <w:pPr>
        <w:pStyle w:val="BodyText"/>
        <w:rPr>
          <w:sz w:val="11"/>
        </w:rPr>
      </w:pPr>
      <w:r>
        <w:rPr/>
        <w:drawing>
          <wp:anchor distT="0" distB="0" distL="0" distR="0" allowOverlap="1" layoutInCell="1" locked="0" behindDoc="0" simplePos="0" relativeHeight="31">
            <wp:simplePos x="0" y="0"/>
            <wp:positionH relativeFrom="page">
              <wp:posOffset>1604644</wp:posOffset>
            </wp:positionH>
            <wp:positionV relativeFrom="paragraph">
              <wp:posOffset>105252</wp:posOffset>
            </wp:positionV>
            <wp:extent cx="3605378" cy="1583531"/>
            <wp:effectExtent l="0" t="0" r="0" b="0"/>
            <wp:wrapTopAndBottom/>
            <wp:docPr id="79" name="image42.jpeg" descr="http://www.hseconsulting-france.com/sites/default/files/styles/imagecontenu/public/images-contenus/GP1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0" name="image42.jpe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5378" cy="15835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ListParagraph"/>
        <w:numPr>
          <w:ilvl w:val="1"/>
          <w:numId w:val="21"/>
        </w:numPr>
        <w:tabs>
          <w:tab w:pos="2176" w:val="left" w:leader="none"/>
          <w:tab w:pos="2177" w:val="left" w:leader="none"/>
        </w:tabs>
        <w:spacing w:line="240" w:lineRule="auto" w:before="132" w:after="0"/>
        <w:ind w:left="2177" w:right="0" w:hanging="360"/>
        <w:jc w:val="left"/>
        <w:rPr>
          <w:sz w:val="28"/>
        </w:rPr>
      </w:pPr>
      <w:r>
        <w:rPr>
          <w:sz w:val="28"/>
        </w:rPr>
        <w:t>gestes et</w:t>
      </w:r>
      <w:r>
        <w:rPr>
          <w:spacing w:val="-3"/>
          <w:sz w:val="28"/>
        </w:rPr>
        <w:t> </w:t>
      </w:r>
      <w:r>
        <w:rPr>
          <w:sz w:val="28"/>
        </w:rPr>
        <w:t>postures</w:t>
      </w:r>
      <w:r>
        <w:rPr>
          <w:spacing w:val="-1"/>
          <w:sz w:val="28"/>
        </w:rPr>
        <w:t> </w:t>
      </w:r>
      <w:r>
        <w:rPr>
          <w:sz w:val="28"/>
        </w:rPr>
        <w:t>du</w:t>
      </w:r>
      <w:r>
        <w:rPr>
          <w:spacing w:val="-7"/>
          <w:sz w:val="28"/>
        </w:rPr>
        <w:t> </w:t>
      </w:r>
      <w:r>
        <w:rPr>
          <w:sz w:val="28"/>
        </w:rPr>
        <w:t>travail</w:t>
      </w:r>
    </w:p>
    <w:p>
      <w:pPr>
        <w:pStyle w:val="BodyText"/>
        <w:spacing w:before="5"/>
        <w:rPr>
          <w:sz w:val="15"/>
        </w:rPr>
      </w:pPr>
      <w:r>
        <w:rPr/>
        <w:drawing>
          <wp:anchor distT="0" distB="0" distL="0" distR="0" allowOverlap="1" layoutInCell="1" locked="0" behindDoc="0" simplePos="0" relativeHeight="32">
            <wp:simplePos x="0" y="0"/>
            <wp:positionH relativeFrom="page">
              <wp:posOffset>1715887</wp:posOffset>
            </wp:positionH>
            <wp:positionV relativeFrom="paragraph">
              <wp:posOffset>137592</wp:posOffset>
            </wp:positionV>
            <wp:extent cx="3536477" cy="1733835"/>
            <wp:effectExtent l="0" t="0" r="0" b="0"/>
            <wp:wrapTopAndBottom/>
            <wp:docPr id="81" name="image43.jpeg" descr="D:\amel GMT\GMT\ANCIEN\geste et posture\téléchargement (11)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2" name="image43.jpeg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36477" cy="17338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ListParagraph"/>
        <w:numPr>
          <w:ilvl w:val="1"/>
          <w:numId w:val="11"/>
        </w:numPr>
        <w:tabs>
          <w:tab w:pos="1817" w:val="left" w:leader="none"/>
        </w:tabs>
        <w:spacing w:line="240" w:lineRule="auto" w:before="0" w:after="0"/>
        <w:ind w:left="1817" w:right="0" w:hanging="361"/>
        <w:jc w:val="left"/>
        <w:rPr>
          <w:sz w:val="28"/>
        </w:rPr>
      </w:pPr>
      <w:r>
        <w:rPr>
          <w:sz w:val="28"/>
        </w:rPr>
        <w:t>Pour</w:t>
      </w:r>
      <w:r>
        <w:rPr>
          <w:spacing w:val="-2"/>
          <w:sz w:val="28"/>
        </w:rPr>
        <w:t> </w:t>
      </w:r>
      <w:r>
        <w:rPr>
          <w:sz w:val="28"/>
        </w:rPr>
        <w:t>les</w:t>
      </w:r>
      <w:r>
        <w:rPr>
          <w:spacing w:val="-4"/>
          <w:sz w:val="28"/>
        </w:rPr>
        <w:t> </w:t>
      </w:r>
      <w:r>
        <w:rPr>
          <w:sz w:val="28"/>
        </w:rPr>
        <w:t>chauffeurs</w:t>
      </w:r>
      <w:r>
        <w:rPr>
          <w:spacing w:val="-3"/>
          <w:sz w:val="28"/>
        </w:rPr>
        <w:t> </w:t>
      </w:r>
      <w:r>
        <w:rPr>
          <w:sz w:val="28"/>
        </w:rPr>
        <w:t>des</w:t>
      </w:r>
      <w:r>
        <w:rPr>
          <w:spacing w:val="-3"/>
          <w:sz w:val="28"/>
        </w:rPr>
        <w:t> </w:t>
      </w:r>
      <w:r>
        <w:rPr>
          <w:sz w:val="28"/>
        </w:rPr>
        <w:t>chariots</w:t>
      </w:r>
      <w:r>
        <w:rPr>
          <w:spacing w:val="-5"/>
          <w:sz w:val="28"/>
        </w:rPr>
        <w:t> </w:t>
      </w:r>
      <w:r>
        <w:rPr>
          <w:sz w:val="28"/>
        </w:rPr>
        <w:t>élévateurs</w:t>
      </w:r>
      <w:r>
        <w:rPr>
          <w:spacing w:val="-3"/>
          <w:sz w:val="28"/>
        </w:rPr>
        <w:t> </w:t>
      </w:r>
      <w:r>
        <w:rPr>
          <w:sz w:val="28"/>
        </w:rPr>
        <w:t>:</w:t>
      </w:r>
    </w:p>
    <w:p>
      <w:pPr>
        <w:pStyle w:val="BodyText"/>
        <w:spacing w:before="6"/>
        <w:rPr>
          <w:sz w:val="10"/>
        </w:rPr>
      </w:pPr>
      <w:r>
        <w:rPr/>
        <w:drawing>
          <wp:anchor distT="0" distB="0" distL="0" distR="0" allowOverlap="1" layoutInCell="1" locked="0" behindDoc="0" simplePos="0" relativeHeight="33">
            <wp:simplePos x="0" y="0"/>
            <wp:positionH relativeFrom="page">
              <wp:posOffset>3151504</wp:posOffset>
            </wp:positionH>
            <wp:positionV relativeFrom="paragraph">
              <wp:posOffset>102093</wp:posOffset>
            </wp:positionV>
            <wp:extent cx="1731796" cy="1664207"/>
            <wp:effectExtent l="0" t="0" r="0" b="0"/>
            <wp:wrapTopAndBottom/>
            <wp:docPr id="83" name="image44.jpeg" descr="http://www.eurekapub.eu/sites/default/files/imagecache/article-content-200-wide/images/articles/issue-23/3-ways-make-loading-dock-much-safer-place-237x227-1009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4" name="image44.jpeg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31796" cy="16642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ListParagraph"/>
        <w:numPr>
          <w:ilvl w:val="2"/>
          <w:numId w:val="11"/>
        </w:numPr>
        <w:tabs>
          <w:tab w:pos="2820" w:val="left" w:leader="none"/>
          <w:tab w:pos="2821" w:val="left" w:leader="none"/>
        </w:tabs>
        <w:spacing w:line="240" w:lineRule="auto" w:before="119" w:after="0"/>
        <w:ind w:left="2820" w:right="0" w:hanging="361"/>
        <w:jc w:val="left"/>
        <w:rPr>
          <w:sz w:val="28"/>
        </w:rPr>
      </w:pPr>
      <w:r>
        <w:rPr>
          <w:sz w:val="28"/>
        </w:rPr>
        <w:t>Ports</w:t>
      </w:r>
      <w:r>
        <w:rPr>
          <w:spacing w:val="-5"/>
          <w:sz w:val="28"/>
        </w:rPr>
        <w:t> </w:t>
      </w:r>
      <w:r>
        <w:rPr>
          <w:sz w:val="28"/>
        </w:rPr>
        <w:t>des</w:t>
      </w:r>
      <w:r>
        <w:rPr>
          <w:spacing w:val="-3"/>
          <w:sz w:val="28"/>
        </w:rPr>
        <w:t> </w:t>
      </w:r>
      <w:r>
        <w:rPr>
          <w:sz w:val="28"/>
        </w:rPr>
        <w:t>casques</w:t>
      </w:r>
      <w:r>
        <w:rPr>
          <w:spacing w:val="-3"/>
          <w:sz w:val="28"/>
        </w:rPr>
        <w:t> </w:t>
      </w:r>
      <w:r>
        <w:rPr>
          <w:sz w:val="28"/>
        </w:rPr>
        <w:t>et</w:t>
      </w:r>
      <w:r>
        <w:rPr>
          <w:spacing w:val="-6"/>
          <w:sz w:val="28"/>
        </w:rPr>
        <w:t> </w:t>
      </w:r>
      <w:r>
        <w:rPr>
          <w:sz w:val="28"/>
        </w:rPr>
        <w:t>des</w:t>
      </w:r>
      <w:r>
        <w:rPr>
          <w:spacing w:val="2"/>
          <w:sz w:val="28"/>
        </w:rPr>
        <w:t> </w:t>
      </w:r>
      <w:r>
        <w:rPr>
          <w:sz w:val="28"/>
        </w:rPr>
        <w:t>chaussures</w:t>
      </w:r>
      <w:r>
        <w:rPr>
          <w:spacing w:val="-4"/>
          <w:sz w:val="28"/>
        </w:rPr>
        <w:t> </w:t>
      </w:r>
      <w:r>
        <w:rPr>
          <w:sz w:val="28"/>
        </w:rPr>
        <w:t>de</w:t>
      </w:r>
      <w:r>
        <w:rPr>
          <w:spacing w:val="-4"/>
          <w:sz w:val="28"/>
        </w:rPr>
        <w:t> </w:t>
      </w:r>
      <w:r>
        <w:rPr>
          <w:sz w:val="28"/>
        </w:rPr>
        <w:t>sécurité</w:t>
      </w:r>
    </w:p>
    <w:p>
      <w:pPr>
        <w:pStyle w:val="ListParagraph"/>
        <w:numPr>
          <w:ilvl w:val="2"/>
          <w:numId w:val="11"/>
        </w:numPr>
        <w:tabs>
          <w:tab w:pos="2820" w:val="left" w:leader="none"/>
          <w:tab w:pos="2821" w:val="left" w:leader="none"/>
          <w:tab w:pos="4138" w:val="left" w:leader="none"/>
          <w:tab w:pos="4651" w:val="left" w:leader="none"/>
          <w:tab w:pos="6603" w:val="left" w:leader="none"/>
          <w:tab w:pos="7226" w:val="left" w:leader="none"/>
          <w:tab w:pos="8651" w:val="left" w:leader="none"/>
          <w:tab w:pos="9274" w:val="left" w:leader="none"/>
        </w:tabs>
        <w:spacing w:line="362" w:lineRule="auto" w:before="158" w:after="0"/>
        <w:ind w:left="2820" w:right="1126" w:hanging="361"/>
        <w:jc w:val="left"/>
        <w:rPr>
          <w:sz w:val="28"/>
        </w:rPr>
      </w:pPr>
      <w:r>
        <w:rPr>
          <w:sz w:val="28"/>
        </w:rPr>
        <w:t>Nécessite</w:t>
        <w:tab/>
        <w:t>de</w:t>
        <w:tab/>
        <w:t>sensibilisations</w:t>
        <w:tab/>
        <w:t>des</w:t>
        <w:tab/>
        <w:t>chauffeurs</w:t>
        <w:tab/>
        <w:t>des</w:t>
        <w:tab/>
      </w:r>
      <w:r>
        <w:rPr>
          <w:spacing w:val="-1"/>
          <w:sz w:val="28"/>
        </w:rPr>
        <w:t>chariots</w:t>
      </w:r>
      <w:r>
        <w:rPr>
          <w:spacing w:val="-67"/>
          <w:sz w:val="28"/>
        </w:rPr>
        <w:t> </w:t>
      </w:r>
      <w:r>
        <w:rPr>
          <w:sz w:val="28"/>
        </w:rPr>
        <w:t>élévateurs</w:t>
      </w:r>
      <w:r>
        <w:rPr>
          <w:spacing w:val="4"/>
          <w:sz w:val="28"/>
        </w:rPr>
        <w:t> </w:t>
      </w:r>
      <w:r>
        <w:rPr>
          <w:sz w:val="28"/>
        </w:rPr>
        <w:t>avec</w:t>
      </w:r>
      <w:r>
        <w:rPr>
          <w:spacing w:val="6"/>
          <w:sz w:val="28"/>
        </w:rPr>
        <w:t> </w:t>
      </w:r>
      <w:r>
        <w:rPr>
          <w:sz w:val="28"/>
        </w:rPr>
        <w:t>une</w:t>
      </w:r>
      <w:r>
        <w:rPr>
          <w:spacing w:val="6"/>
          <w:sz w:val="28"/>
        </w:rPr>
        <w:t> </w:t>
      </w:r>
      <w:r>
        <w:rPr>
          <w:sz w:val="28"/>
        </w:rPr>
        <w:t>formation</w:t>
      </w:r>
      <w:r>
        <w:rPr>
          <w:spacing w:val="-4"/>
          <w:sz w:val="28"/>
        </w:rPr>
        <w:t> </w:t>
      </w:r>
      <w:r>
        <w:rPr>
          <w:sz w:val="28"/>
        </w:rPr>
        <w:t>continue</w:t>
      </w:r>
    </w:p>
    <w:p>
      <w:pPr>
        <w:pStyle w:val="ListParagraph"/>
        <w:numPr>
          <w:ilvl w:val="2"/>
          <w:numId w:val="11"/>
        </w:numPr>
        <w:tabs>
          <w:tab w:pos="2820" w:val="left" w:leader="none"/>
          <w:tab w:pos="2821" w:val="left" w:leader="none"/>
        </w:tabs>
        <w:spacing w:line="362" w:lineRule="auto" w:before="0" w:after="0"/>
        <w:ind w:left="2820" w:right="1120" w:hanging="361"/>
        <w:jc w:val="left"/>
        <w:rPr>
          <w:sz w:val="28"/>
        </w:rPr>
      </w:pPr>
      <w:r>
        <w:rPr>
          <w:sz w:val="28"/>
        </w:rPr>
        <w:t>Un examen spécialisé : </w:t>
      </w:r>
      <w:r>
        <w:rPr>
          <w:b/>
          <w:sz w:val="28"/>
        </w:rPr>
        <w:t>Visiotest + ECG </w:t>
      </w:r>
      <w:r>
        <w:rPr>
          <w:sz w:val="28"/>
        </w:rPr>
        <w:t>sont nécessaires chaque</w:t>
      </w:r>
      <w:r>
        <w:rPr>
          <w:spacing w:val="-67"/>
          <w:sz w:val="28"/>
        </w:rPr>
        <w:t> </w:t>
      </w:r>
      <w:r>
        <w:rPr>
          <w:sz w:val="28"/>
        </w:rPr>
        <w:t>année</w:t>
      </w:r>
    </w:p>
    <w:p>
      <w:pPr>
        <w:pStyle w:val="ListParagraph"/>
        <w:numPr>
          <w:ilvl w:val="2"/>
          <w:numId w:val="11"/>
        </w:numPr>
        <w:tabs>
          <w:tab w:pos="2820" w:val="left" w:leader="none"/>
          <w:tab w:pos="2821" w:val="left" w:leader="none"/>
        </w:tabs>
        <w:spacing w:line="320" w:lineRule="exact" w:before="0" w:after="0"/>
        <w:ind w:left="2820" w:right="0" w:hanging="361"/>
        <w:jc w:val="left"/>
        <w:rPr>
          <w:sz w:val="28"/>
        </w:rPr>
      </w:pPr>
      <w:r>
        <w:rPr>
          <w:sz w:val="28"/>
        </w:rPr>
        <w:t>Le</w:t>
      </w:r>
      <w:r>
        <w:rPr>
          <w:spacing w:val="-4"/>
          <w:sz w:val="28"/>
        </w:rPr>
        <w:t> </w:t>
      </w:r>
      <w:r>
        <w:rPr>
          <w:sz w:val="28"/>
        </w:rPr>
        <w:t>permis</w:t>
      </w:r>
      <w:r>
        <w:rPr>
          <w:spacing w:val="-3"/>
          <w:sz w:val="28"/>
        </w:rPr>
        <w:t> </w:t>
      </w:r>
      <w:r>
        <w:rPr>
          <w:sz w:val="28"/>
        </w:rPr>
        <w:t>de</w:t>
      </w:r>
      <w:r>
        <w:rPr>
          <w:spacing w:val="-3"/>
          <w:sz w:val="28"/>
        </w:rPr>
        <w:t> </w:t>
      </w:r>
      <w:r>
        <w:rPr>
          <w:sz w:val="28"/>
        </w:rPr>
        <w:t>conduite</w:t>
      </w:r>
    </w:p>
    <w:p>
      <w:pPr>
        <w:pStyle w:val="ListParagraph"/>
        <w:numPr>
          <w:ilvl w:val="2"/>
          <w:numId w:val="11"/>
        </w:numPr>
        <w:tabs>
          <w:tab w:pos="2820" w:val="left" w:leader="none"/>
          <w:tab w:pos="2821" w:val="left" w:leader="none"/>
        </w:tabs>
        <w:spacing w:line="240" w:lineRule="auto" w:before="151" w:after="0"/>
        <w:ind w:left="2820" w:right="0" w:hanging="361"/>
        <w:jc w:val="left"/>
        <w:rPr>
          <w:sz w:val="28"/>
        </w:rPr>
      </w:pPr>
      <w:r>
        <w:rPr>
          <w:sz w:val="28"/>
        </w:rPr>
        <w:t>Chariot</w:t>
      </w:r>
      <w:r>
        <w:rPr>
          <w:spacing w:val="-5"/>
          <w:sz w:val="28"/>
        </w:rPr>
        <w:t> </w:t>
      </w:r>
      <w:r>
        <w:rPr>
          <w:sz w:val="28"/>
        </w:rPr>
        <w:t>élévateur</w:t>
      </w:r>
      <w:r>
        <w:rPr>
          <w:spacing w:val="-4"/>
          <w:sz w:val="28"/>
        </w:rPr>
        <w:t> </w:t>
      </w:r>
      <w:r>
        <w:rPr>
          <w:sz w:val="28"/>
        </w:rPr>
        <w:t>doit</w:t>
      </w:r>
      <w:r>
        <w:rPr>
          <w:spacing w:val="-5"/>
          <w:sz w:val="28"/>
        </w:rPr>
        <w:t> </w:t>
      </w:r>
      <w:r>
        <w:rPr>
          <w:sz w:val="28"/>
        </w:rPr>
        <w:t>être</w:t>
      </w:r>
      <w:r>
        <w:rPr>
          <w:spacing w:val="-2"/>
          <w:sz w:val="28"/>
        </w:rPr>
        <w:t> </w:t>
      </w:r>
      <w:r>
        <w:rPr>
          <w:sz w:val="28"/>
        </w:rPr>
        <w:t>conforme</w:t>
      </w:r>
    </w:p>
    <w:p>
      <w:pPr>
        <w:pStyle w:val="ListParagraph"/>
        <w:numPr>
          <w:ilvl w:val="2"/>
          <w:numId w:val="11"/>
        </w:numPr>
        <w:tabs>
          <w:tab w:pos="2820" w:val="left" w:leader="none"/>
          <w:tab w:pos="2821" w:val="left" w:leader="none"/>
        </w:tabs>
        <w:spacing w:line="240" w:lineRule="auto" w:before="163" w:after="0"/>
        <w:ind w:left="2820" w:right="0" w:hanging="361"/>
        <w:jc w:val="left"/>
        <w:rPr>
          <w:sz w:val="28"/>
        </w:rPr>
      </w:pPr>
      <w:r>
        <w:rPr>
          <w:sz w:val="28"/>
        </w:rPr>
        <w:t>Traçage</w:t>
      </w:r>
      <w:r>
        <w:rPr>
          <w:spacing w:val="-3"/>
          <w:sz w:val="28"/>
        </w:rPr>
        <w:t> </w:t>
      </w:r>
      <w:r>
        <w:rPr>
          <w:sz w:val="28"/>
        </w:rPr>
        <w:t>des</w:t>
      </w:r>
      <w:r>
        <w:rPr>
          <w:spacing w:val="-3"/>
          <w:sz w:val="28"/>
        </w:rPr>
        <w:t> </w:t>
      </w:r>
      <w:r>
        <w:rPr>
          <w:sz w:val="28"/>
        </w:rPr>
        <w:t>pistes</w:t>
      </w:r>
      <w:r>
        <w:rPr>
          <w:spacing w:val="-3"/>
          <w:sz w:val="28"/>
        </w:rPr>
        <w:t> </w:t>
      </w:r>
      <w:r>
        <w:rPr>
          <w:sz w:val="28"/>
        </w:rPr>
        <w:t>pour</w:t>
      </w:r>
      <w:r>
        <w:rPr>
          <w:spacing w:val="-6"/>
          <w:sz w:val="28"/>
        </w:rPr>
        <w:t> </w:t>
      </w:r>
      <w:r>
        <w:rPr>
          <w:sz w:val="28"/>
        </w:rPr>
        <w:t>éviter</w:t>
      </w:r>
      <w:r>
        <w:rPr>
          <w:spacing w:val="-2"/>
          <w:sz w:val="28"/>
        </w:rPr>
        <w:t> </w:t>
      </w:r>
      <w:r>
        <w:rPr>
          <w:sz w:val="28"/>
        </w:rPr>
        <w:t>le</w:t>
      </w:r>
      <w:r>
        <w:rPr>
          <w:spacing w:val="-4"/>
          <w:sz w:val="28"/>
        </w:rPr>
        <w:t> </w:t>
      </w:r>
      <w:r>
        <w:rPr>
          <w:sz w:val="28"/>
        </w:rPr>
        <w:t>risque</w:t>
      </w:r>
      <w:r>
        <w:rPr>
          <w:spacing w:val="-4"/>
          <w:sz w:val="28"/>
        </w:rPr>
        <w:t> </w:t>
      </w:r>
      <w:r>
        <w:rPr>
          <w:sz w:val="28"/>
        </w:rPr>
        <w:t>d’accident</w:t>
      </w:r>
    </w:p>
    <w:p>
      <w:pPr>
        <w:spacing w:after="0" w:line="240" w:lineRule="auto"/>
        <w:jc w:val="left"/>
        <w:rPr>
          <w:sz w:val="28"/>
        </w:rPr>
        <w:sectPr>
          <w:pgSz w:w="11910" w:h="16840"/>
          <w:pgMar w:header="0" w:footer="755" w:top="900" w:bottom="940" w:left="320" w:right="300"/>
        </w:sectPr>
      </w:pPr>
    </w:p>
    <w:p>
      <w:pPr>
        <w:pStyle w:val="ListParagraph"/>
        <w:numPr>
          <w:ilvl w:val="1"/>
          <w:numId w:val="11"/>
        </w:numPr>
        <w:tabs>
          <w:tab w:pos="1817" w:val="left" w:leader="none"/>
        </w:tabs>
        <w:spacing w:line="240" w:lineRule="auto" w:before="68" w:after="0"/>
        <w:ind w:left="1817" w:right="0" w:hanging="361"/>
        <w:jc w:val="left"/>
        <w:rPr>
          <w:sz w:val="28"/>
        </w:rPr>
      </w:pPr>
      <w:r>
        <w:rPr>
          <w:sz w:val="28"/>
        </w:rPr>
        <w:t>Renforcer</w:t>
      </w:r>
      <w:r>
        <w:rPr>
          <w:spacing w:val="-2"/>
          <w:sz w:val="28"/>
        </w:rPr>
        <w:t> </w:t>
      </w:r>
      <w:r>
        <w:rPr>
          <w:sz w:val="28"/>
        </w:rPr>
        <w:t>les</w:t>
      </w:r>
      <w:r>
        <w:rPr>
          <w:spacing w:val="-4"/>
          <w:sz w:val="28"/>
        </w:rPr>
        <w:t> </w:t>
      </w:r>
      <w:r>
        <w:rPr>
          <w:sz w:val="28"/>
        </w:rPr>
        <w:t>affichages</w:t>
      </w:r>
      <w:r>
        <w:rPr>
          <w:spacing w:val="-4"/>
          <w:sz w:val="28"/>
        </w:rPr>
        <w:t> </w:t>
      </w:r>
      <w:r>
        <w:rPr>
          <w:sz w:val="28"/>
        </w:rPr>
        <w:t>sécurité</w:t>
      </w:r>
      <w:r>
        <w:rPr>
          <w:spacing w:val="2"/>
          <w:sz w:val="28"/>
        </w:rPr>
        <w:t> </w:t>
      </w:r>
      <w:r>
        <w:rPr>
          <w:sz w:val="28"/>
        </w:rPr>
        <w:t>:</w:t>
      </w:r>
      <w:r>
        <w:rPr>
          <w:spacing w:val="-5"/>
          <w:sz w:val="28"/>
        </w:rPr>
        <w:t> </w:t>
      </w:r>
      <w:r>
        <w:rPr>
          <w:sz w:val="28"/>
        </w:rPr>
        <w:t>les</w:t>
      </w:r>
      <w:r>
        <w:rPr>
          <w:spacing w:val="-4"/>
          <w:sz w:val="28"/>
        </w:rPr>
        <w:t> </w:t>
      </w:r>
      <w:r>
        <w:rPr>
          <w:sz w:val="28"/>
        </w:rPr>
        <w:t>affiches</w:t>
      </w:r>
      <w:r>
        <w:rPr>
          <w:spacing w:val="-4"/>
          <w:sz w:val="28"/>
        </w:rPr>
        <w:t> </w:t>
      </w:r>
      <w:r>
        <w:rPr>
          <w:sz w:val="28"/>
        </w:rPr>
        <w:t>santé</w:t>
      </w:r>
      <w:r>
        <w:rPr>
          <w:spacing w:val="-4"/>
          <w:sz w:val="28"/>
        </w:rPr>
        <w:t> </w:t>
      </w:r>
      <w:r>
        <w:rPr>
          <w:sz w:val="28"/>
        </w:rPr>
        <w:t>et</w:t>
      </w:r>
      <w:r>
        <w:rPr>
          <w:spacing w:val="-6"/>
          <w:sz w:val="28"/>
        </w:rPr>
        <w:t> </w:t>
      </w:r>
      <w:r>
        <w:rPr>
          <w:sz w:val="28"/>
        </w:rPr>
        <w:t>sécurité</w:t>
      </w:r>
      <w:r>
        <w:rPr>
          <w:spacing w:val="-4"/>
          <w:sz w:val="28"/>
        </w:rPr>
        <w:t> </w:t>
      </w:r>
      <w:r>
        <w:rPr>
          <w:sz w:val="28"/>
        </w:rPr>
        <w:t>(ISST)</w:t>
      </w:r>
    </w:p>
    <w:p>
      <w:pPr>
        <w:pStyle w:val="BodyText"/>
        <w:spacing w:before="2"/>
        <w:rPr>
          <w:sz w:val="11"/>
        </w:rPr>
      </w:pPr>
      <w:r>
        <w:rPr/>
        <w:pict>
          <v:group style="position:absolute;margin-left:127pt;margin-top:8.381367pt;width:357pt;height:323.2pt;mso-position-horizontal-relative:page;mso-position-vertical-relative:paragraph;z-index:-15711232;mso-wrap-distance-left:0;mso-wrap-distance-right:0" coordorigin="2540,168" coordsize="7140,6464">
            <v:shape style="position:absolute;left:2660;top:170;width:4548;height:3008" type="#_x0000_t75" stroked="false">
              <v:imagedata r:id="rId52" o:title=""/>
            </v:shape>
            <v:shape style="position:absolute;left:7250;top:167;width:2295;height:3011" type="#_x0000_t75" alt="http://www.isst.nat.tn/uploads/product/original/20110314105144__affiche-ech.jpg" stroked="false">
              <v:imagedata r:id="rId53" o:title=""/>
            </v:shape>
            <v:shape style="position:absolute;left:2540;top:3494;width:2370;height:3137" type="#_x0000_t75" alt="http://www.isst.nat.tn/uploads/product/original/20110314104957__affiche-bruit.jpg" stroked="false">
              <v:imagedata r:id="rId54" o:title=""/>
            </v:shape>
            <v:shape style="position:absolute;left:4940;top:3467;width:2250;height:3164" type="#_x0000_t75" alt="http://www.isst.nat.tn/uploads/product/original/20110613180451__brochure4.jpg" stroked="false">
              <v:imagedata r:id="rId55" o:title=""/>
            </v:shape>
            <v:shape style="position:absolute;left:7220;top:3178;width:2460;height:3450" type="#_x0000_t75" alt="A/04 : Electricité" stroked="false">
              <v:imagedata r:id="rId56" o:title=""/>
            </v:shape>
            <w10:wrap type="topAndBottom"/>
          </v:group>
        </w:pict>
      </w:r>
    </w:p>
    <w:p>
      <w:pPr>
        <w:pStyle w:val="ListParagraph"/>
        <w:numPr>
          <w:ilvl w:val="1"/>
          <w:numId w:val="11"/>
        </w:numPr>
        <w:tabs>
          <w:tab w:pos="1817" w:val="left" w:leader="none"/>
        </w:tabs>
        <w:spacing w:line="240" w:lineRule="auto" w:before="128" w:after="0"/>
        <w:ind w:left="1817" w:right="0" w:hanging="361"/>
        <w:jc w:val="left"/>
        <w:rPr>
          <w:sz w:val="28"/>
        </w:rPr>
      </w:pPr>
      <w:r>
        <w:rPr>
          <w:sz w:val="28"/>
        </w:rPr>
        <w:t>Placer</w:t>
      </w:r>
      <w:r>
        <w:rPr>
          <w:spacing w:val="-1"/>
          <w:sz w:val="28"/>
        </w:rPr>
        <w:t> </w:t>
      </w:r>
      <w:r>
        <w:rPr>
          <w:sz w:val="28"/>
        </w:rPr>
        <w:t>les</w:t>
      </w:r>
      <w:r>
        <w:rPr>
          <w:spacing w:val="-3"/>
          <w:sz w:val="28"/>
        </w:rPr>
        <w:t> </w:t>
      </w:r>
      <w:r>
        <w:rPr>
          <w:sz w:val="28"/>
        </w:rPr>
        <w:t>extincteurs</w:t>
      </w:r>
      <w:r>
        <w:rPr>
          <w:spacing w:val="-2"/>
          <w:sz w:val="28"/>
        </w:rPr>
        <w:t> </w:t>
      </w:r>
      <w:r>
        <w:rPr>
          <w:sz w:val="28"/>
        </w:rPr>
        <w:t>dans</w:t>
      </w:r>
      <w:r>
        <w:rPr>
          <w:spacing w:val="2"/>
          <w:sz w:val="28"/>
        </w:rPr>
        <w:t> </w:t>
      </w:r>
      <w:r>
        <w:rPr>
          <w:sz w:val="28"/>
        </w:rPr>
        <w:t>un</w:t>
      </w:r>
      <w:r>
        <w:rPr>
          <w:spacing w:val="-8"/>
          <w:sz w:val="28"/>
        </w:rPr>
        <w:t> </w:t>
      </w:r>
      <w:r>
        <w:rPr>
          <w:sz w:val="28"/>
        </w:rPr>
        <w:t>endroit</w:t>
      </w:r>
      <w:r>
        <w:rPr>
          <w:spacing w:val="-5"/>
          <w:sz w:val="28"/>
        </w:rPr>
        <w:t> </w:t>
      </w:r>
      <w:r>
        <w:rPr>
          <w:sz w:val="28"/>
        </w:rPr>
        <w:t>bien</w:t>
      </w:r>
      <w:r>
        <w:rPr>
          <w:spacing w:val="-8"/>
          <w:sz w:val="28"/>
        </w:rPr>
        <w:t> </w:t>
      </w:r>
      <w:r>
        <w:rPr>
          <w:sz w:val="28"/>
        </w:rPr>
        <w:t>visible</w:t>
      </w:r>
      <w:r>
        <w:rPr>
          <w:spacing w:val="-3"/>
          <w:sz w:val="28"/>
        </w:rPr>
        <w:t> </w:t>
      </w:r>
      <w:r>
        <w:rPr>
          <w:sz w:val="28"/>
        </w:rPr>
        <w:t>et</w:t>
      </w:r>
      <w:r>
        <w:rPr>
          <w:spacing w:val="-5"/>
          <w:sz w:val="28"/>
        </w:rPr>
        <w:t> </w:t>
      </w:r>
      <w:r>
        <w:rPr>
          <w:sz w:val="28"/>
        </w:rPr>
        <w:t>d’accès</w:t>
      </w:r>
      <w:r>
        <w:rPr>
          <w:spacing w:val="-6"/>
          <w:sz w:val="28"/>
        </w:rPr>
        <w:t> </w:t>
      </w:r>
      <w:r>
        <w:rPr>
          <w:sz w:val="28"/>
        </w:rPr>
        <w:t>facile</w:t>
      </w:r>
    </w:p>
    <w:p>
      <w:pPr>
        <w:pStyle w:val="BodyText"/>
        <w:spacing w:before="10"/>
        <w:rPr>
          <w:sz w:val="18"/>
        </w:rPr>
      </w:pPr>
      <w:r>
        <w:rPr/>
        <w:drawing>
          <wp:anchor distT="0" distB="0" distL="0" distR="0" allowOverlap="1" layoutInCell="1" locked="0" behindDoc="0" simplePos="0" relativeHeight="35">
            <wp:simplePos x="0" y="0"/>
            <wp:positionH relativeFrom="page">
              <wp:posOffset>1122965</wp:posOffset>
            </wp:positionH>
            <wp:positionV relativeFrom="paragraph">
              <wp:posOffset>163107</wp:posOffset>
            </wp:positionV>
            <wp:extent cx="2797524" cy="1723644"/>
            <wp:effectExtent l="0" t="0" r="0" b="0"/>
            <wp:wrapTopAndBottom/>
            <wp:docPr id="85" name="image50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6" name="image50.jpeg"/>
                    <pic:cNvPicPr/>
                  </pic:nvPicPr>
                  <pic:blipFill>
                    <a:blip r:embed="rId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97524" cy="17236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36">
            <wp:simplePos x="0" y="0"/>
            <wp:positionH relativeFrom="page">
              <wp:posOffset>4152900</wp:posOffset>
            </wp:positionH>
            <wp:positionV relativeFrom="paragraph">
              <wp:posOffset>284497</wp:posOffset>
            </wp:positionV>
            <wp:extent cx="2447249" cy="1380743"/>
            <wp:effectExtent l="0" t="0" r="0" b="0"/>
            <wp:wrapTopAndBottom/>
            <wp:docPr id="87" name="image5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8" name="image51.jpeg"/>
                    <pic:cNvPicPr/>
                  </pic:nvPicPr>
                  <pic:blipFill>
                    <a:blip r:embed="rId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47249" cy="13807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17"/>
        </w:rPr>
      </w:pPr>
      <w:r>
        <w:rPr/>
        <w:drawing>
          <wp:anchor distT="0" distB="0" distL="0" distR="0" allowOverlap="1" layoutInCell="1" locked="0" behindDoc="0" simplePos="0" relativeHeight="37">
            <wp:simplePos x="0" y="0"/>
            <wp:positionH relativeFrom="page">
              <wp:posOffset>1391101</wp:posOffset>
            </wp:positionH>
            <wp:positionV relativeFrom="paragraph">
              <wp:posOffset>152504</wp:posOffset>
            </wp:positionV>
            <wp:extent cx="1318487" cy="1889379"/>
            <wp:effectExtent l="0" t="0" r="0" b="0"/>
            <wp:wrapTopAndBottom/>
            <wp:docPr id="89" name="image5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90" name="image52.jpeg"/>
                    <pic:cNvPicPr/>
                  </pic:nvPicPr>
                  <pic:blipFill>
                    <a:blip r:embed="rId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18487" cy="18893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38">
            <wp:simplePos x="0" y="0"/>
            <wp:positionH relativeFrom="page">
              <wp:posOffset>3581400</wp:posOffset>
            </wp:positionH>
            <wp:positionV relativeFrom="paragraph">
              <wp:posOffset>289583</wp:posOffset>
            </wp:positionV>
            <wp:extent cx="1951942" cy="1563624"/>
            <wp:effectExtent l="0" t="0" r="0" b="0"/>
            <wp:wrapTopAndBottom/>
            <wp:docPr id="91" name="image5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92" name="image53.jpeg"/>
                    <pic:cNvPicPr/>
                  </pic:nvPicPr>
                  <pic:blipFill>
                    <a:blip r:embed="rId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51942" cy="15636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17"/>
        </w:rPr>
        <w:sectPr>
          <w:pgSz w:w="11910" w:h="16840"/>
          <w:pgMar w:header="0" w:footer="755" w:top="900" w:bottom="940" w:left="320" w:right="300"/>
        </w:sectPr>
      </w:pPr>
    </w:p>
    <w:p>
      <w:pPr>
        <w:pStyle w:val="ListParagraph"/>
        <w:numPr>
          <w:ilvl w:val="1"/>
          <w:numId w:val="11"/>
        </w:numPr>
        <w:tabs>
          <w:tab w:pos="1817" w:val="left" w:leader="none"/>
        </w:tabs>
        <w:spacing w:line="357" w:lineRule="auto" w:before="68" w:after="0"/>
        <w:ind w:left="1817" w:right="1112" w:hanging="361"/>
        <w:jc w:val="left"/>
        <w:rPr>
          <w:sz w:val="28"/>
        </w:rPr>
      </w:pPr>
      <w:r>
        <w:rPr>
          <w:sz w:val="28"/>
        </w:rPr>
        <w:t>Sensibiliser</w:t>
      </w:r>
      <w:r>
        <w:rPr>
          <w:spacing w:val="50"/>
          <w:sz w:val="28"/>
        </w:rPr>
        <w:t> </w:t>
      </w:r>
      <w:r>
        <w:rPr>
          <w:sz w:val="28"/>
        </w:rPr>
        <w:t>les</w:t>
      </w:r>
      <w:r>
        <w:rPr>
          <w:spacing w:val="49"/>
          <w:sz w:val="28"/>
        </w:rPr>
        <w:t> </w:t>
      </w:r>
      <w:r>
        <w:rPr>
          <w:sz w:val="28"/>
        </w:rPr>
        <w:t>travailleurs</w:t>
      </w:r>
      <w:r>
        <w:rPr>
          <w:spacing w:val="49"/>
          <w:sz w:val="28"/>
        </w:rPr>
        <w:t> </w:t>
      </w:r>
      <w:r>
        <w:rPr>
          <w:sz w:val="28"/>
        </w:rPr>
        <w:t>pour</w:t>
      </w:r>
      <w:r>
        <w:rPr>
          <w:spacing w:val="50"/>
          <w:sz w:val="28"/>
        </w:rPr>
        <w:t> </w:t>
      </w:r>
      <w:r>
        <w:rPr>
          <w:sz w:val="28"/>
        </w:rPr>
        <w:t>l’hygiène</w:t>
      </w:r>
      <w:r>
        <w:rPr>
          <w:spacing w:val="48"/>
          <w:sz w:val="28"/>
        </w:rPr>
        <w:t> </w:t>
      </w:r>
      <w:r>
        <w:rPr>
          <w:sz w:val="28"/>
        </w:rPr>
        <w:t>des</w:t>
      </w:r>
      <w:r>
        <w:rPr>
          <w:spacing w:val="51"/>
          <w:sz w:val="28"/>
        </w:rPr>
        <w:t> </w:t>
      </w:r>
      <w:r>
        <w:rPr>
          <w:sz w:val="28"/>
        </w:rPr>
        <w:t>mains :</w:t>
      </w:r>
      <w:r>
        <w:rPr>
          <w:spacing w:val="47"/>
          <w:sz w:val="28"/>
        </w:rPr>
        <w:t> </w:t>
      </w:r>
      <w:r>
        <w:rPr>
          <w:sz w:val="28"/>
        </w:rPr>
        <w:t>ne</w:t>
      </w:r>
      <w:r>
        <w:rPr>
          <w:spacing w:val="47"/>
          <w:sz w:val="28"/>
        </w:rPr>
        <w:t> </w:t>
      </w:r>
      <w:r>
        <w:rPr>
          <w:sz w:val="28"/>
        </w:rPr>
        <w:t>pas</w:t>
      </w:r>
      <w:r>
        <w:rPr>
          <w:spacing w:val="49"/>
          <w:sz w:val="28"/>
        </w:rPr>
        <w:t> </w:t>
      </w:r>
      <w:r>
        <w:rPr>
          <w:sz w:val="28"/>
        </w:rPr>
        <w:t>boire,</w:t>
      </w:r>
      <w:r>
        <w:rPr>
          <w:spacing w:val="49"/>
          <w:sz w:val="28"/>
        </w:rPr>
        <w:t> </w:t>
      </w:r>
      <w:r>
        <w:rPr>
          <w:sz w:val="28"/>
        </w:rPr>
        <w:t>ni</w:t>
      </w:r>
      <w:r>
        <w:rPr>
          <w:spacing w:val="-67"/>
          <w:sz w:val="28"/>
        </w:rPr>
        <w:t> </w:t>
      </w:r>
      <w:r>
        <w:rPr>
          <w:sz w:val="28"/>
        </w:rPr>
        <w:t>manger,</w:t>
      </w:r>
      <w:r>
        <w:rPr>
          <w:spacing w:val="3"/>
          <w:sz w:val="28"/>
        </w:rPr>
        <w:t> </w:t>
      </w:r>
      <w:r>
        <w:rPr>
          <w:sz w:val="28"/>
        </w:rPr>
        <w:t>ni fumer sur</w:t>
      </w:r>
      <w:r>
        <w:rPr>
          <w:spacing w:val="4"/>
          <w:sz w:val="28"/>
        </w:rPr>
        <w:t> </w:t>
      </w:r>
      <w:r>
        <w:rPr>
          <w:sz w:val="28"/>
        </w:rPr>
        <w:t>les</w:t>
      </w:r>
      <w:r>
        <w:rPr>
          <w:spacing w:val="2"/>
          <w:sz w:val="28"/>
        </w:rPr>
        <w:t> </w:t>
      </w:r>
      <w:r>
        <w:rPr>
          <w:sz w:val="28"/>
        </w:rPr>
        <w:t>lieux</w:t>
      </w:r>
      <w:r>
        <w:rPr>
          <w:spacing w:val="-3"/>
          <w:sz w:val="28"/>
        </w:rPr>
        <w:t> </w:t>
      </w:r>
      <w:r>
        <w:rPr>
          <w:sz w:val="28"/>
        </w:rPr>
        <w:t>du</w:t>
      </w:r>
      <w:r>
        <w:rPr>
          <w:spacing w:val="-4"/>
          <w:sz w:val="28"/>
        </w:rPr>
        <w:t> </w:t>
      </w:r>
      <w:r>
        <w:rPr>
          <w:sz w:val="28"/>
        </w:rPr>
        <w:t>travail…</w:t>
      </w:r>
    </w:p>
    <w:p>
      <w:pPr>
        <w:pStyle w:val="Heading4"/>
        <w:numPr>
          <w:ilvl w:val="0"/>
          <w:numId w:val="22"/>
        </w:numPr>
        <w:tabs>
          <w:tab w:pos="1741" w:val="left" w:leader="none"/>
          <w:tab w:pos="6083" w:val="left" w:leader="none"/>
        </w:tabs>
        <w:spacing w:line="364" w:lineRule="auto" w:before="6" w:after="0"/>
        <w:ind w:left="1740" w:right="1109" w:hanging="361"/>
        <w:jc w:val="left"/>
        <w:rPr>
          <w:rFonts w:ascii="Wingdings" w:hAnsi="Wingdings"/>
          <w:sz w:val="24"/>
        </w:rPr>
      </w:pPr>
      <w:r>
        <w:rPr/>
        <w:pict>
          <v:shape style="position:absolute;margin-left:306.399994pt;margin-top:27.110323pt;width:11.25pt;height:10.5pt;mso-position-horizontal-relative:page;mso-position-vertical-relative:paragraph;z-index:-16765440" coordorigin="6128,542" coordsize="225,210" path="m6240,542l6128,752,6353,752,6240,542xe" filled="false" stroked="true" strokeweight=".75pt" strokecolor="#000000">
            <v:path arrowok="t"/>
            <v:stroke dashstyle="solid"/>
            <w10:wrap type="none"/>
          </v:shape>
        </w:pict>
      </w:r>
      <w:r>
        <w:rPr/>
        <w:t>Des</w:t>
      </w:r>
      <w:r>
        <w:rPr>
          <w:spacing w:val="33"/>
        </w:rPr>
        <w:t> </w:t>
      </w:r>
      <w:r>
        <w:rPr/>
        <w:t>bilans</w:t>
      </w:r>
      <w:r>
        <w:rPr>
          <w:spacing w:val="33"/>
        </w:rPr>
        <w:t> </w:t>
      </w:r>
      <w:r>
        <w:rPr/>
        <w:t>biologiques</w:t>
      </w:r>
      <w:r>
        <w:rPr>
          <w:spacing w:val="27"/>
        </w:rPr>
        <w:t> </w:t>
      </w:r>
      <w:r>
        <w:rPr>
          <w:b w:val="0"/>
        </w:rPr>
        <w:t>sont</w:t>
      </w:r>
      <w:r>
        <w:rPr>
          <w:b w:val="0"/>
          <w:spacing w:val="26"/>
        </w:rPr>
        <w:t> </w:t>
      </w:r>
      <w:r>
        <w:rPr>
          <w:b w:val="0"/>
        </w:rPr>
        <w:t>nécessaires</w:t>
      </w:r>
      <w:r>
        <w:rPr>
          <w:b w:val="0"/>
          <w:spacing w:val="3"/>
        </w:rPr>
        <w:t> </w:t>
      </w:r>
      <w:r>
        <w:rPr>
          <w:b w:val="0"/>
        </w:rPr>
        <w:t>:</w:t>
      </w:r>
      <w:r>
        <w:rPr>
          <w:b w:val="0"/>
          <w:spacing w:val="16"/>
        </w:rPr>
        <w:t> </w:t>
      </w:r>
      <w:r>
        <w:rPr/>
        <w:t>NFS,</w:t>
      </w:r>
      <w:r>
        <w:rPr>
          <w:spacing w:val="33"/>
        </w:rPr>
        <w:t> </w:t>
      </w:r>
      <w:r>
        <w:rPr/>
        <w:t>VS,</w:t>
      </w:r>
      <w:r>
        <w:rPr>
          <w:spacing w:val="34"/>
        </w:rPr>
        <w:t> </w:t>
      </w:r>
      <w:r>
        <w:rPr/>
        <w:t>SGOT,</w:t>
      </w:r>
      <w:r>
        <w:rPr>
          <w:spacing w:val="33"/>
        </w:rPr>
        <w:t> </w:t>
      </w:r>
      <w:r>
        <w:rPr/>
        <w:t>SGPT,</w:t>
      </w:r>
      <w:r>
        <w:rPr>
          <w:spacing w:val="-67"/>
        </w:rPr>
        <w:t> </w:t>
      </w:r>
      <w:r>
        <w:rPr/>
        <w:t>Créatinémie, Plombémie,</w:t>
      </w:r>
      <w:r>
        <w:rPr>
          <w:spacing w:val="2"/>
        </w:rPr>
        <w:t> </w:t>
      </w:r>
      <w:r>
        <w:rPr/>
        <w:t>PPZ</w:t>
      </w:r>
      <w:r>
        <w:rPr>
          <w:spacing w:val="-5"/>
        </w:rPr>
        <w:t> </w:t>
      </w:r>
      <w:r>
        <w:rPr/>
        <w:t>ou</w:t>
        <w:tab/>
        <w:t>Ala</w:t>
      </w:r>
      <w:r>
        <w:rPr>
          <w:spacing w:val="-3"/>
        </w:rPr>
        <w:t> </w:t>
      </w:r>
      <w:r>
        <w:rPr/>
        <w:t>urinaire</w:t>
      </w:r>
    </w:p>
    <w:p>
      <w:pPr>
        <w:pStyle w:val="ListParagraph"/>
        <w:numPr>
          <w:ilvl w:val="0"/>
          <w:numId w:val="22"/>
        </w:numPr>
        <w:tabs>
          <w:tab w:pos="1817" w:val="left" w:leader="none"/>
        </w:tabs>
        <w:spacing w:line="362" w:lineRule="auto" w:before="0" w:after="0"/>
        <w:ind w:left="1817" w:right="1111" w:hanging="361"/>
        <w:jc w:val="left"/>
        <w:rPr>
          <w:rFonts w:ascii="Wingdings" w:hAnsi="Wingdings"/>
          <w:sz w:val="28"/>
        </w:rPr>
      </w:pPr>
      <w:r>
        <w:rPr>
          <w:sz w:val="28"/>
        </w:rPr>
        <w:t>Un</w:t>
      </w:r>
      <w:r>
        <w:rPr>
          <w:spacing w:val="21"/>
          <w:sz w:val="28"/>
        </w:rPr>
        <w:t> </w:t>
      </w:r>
      <w:r>
        <w:rPr>
          <w:b/>
          <w:sz w:val="28"/>
        </w:rPr>
        <w:t>Vaccin</w:t>
      </w:r>
      <w:r>
        <w:rPr>
          <w:b/>
          <w:spacing w:val="20"/>
          <w:sz w:val="28"/>
        </w:rPr>
        <w:t> </w:t>
      </w:r>
      <w:r>
        <w:rPr>
          <w:b/>
          <w:sz w:val="28"/>
        </w:rPr>
        <w:t>antitétanique</w:t>
      </w:r>
      <w:r>
        <w:rPr>
          <w:b/>
          <w:spacing w:val="26"/>
          <w:sz w:val="28"/>
        </w:rPr>
        <w:t> </w:t>
      </w:r>
      <w:r>
        <w:rPr>
          <w:b/>
          <w:sz w:val="28"/>
        </w:rPr>
        <w:t>(VAT)</w:t>
      </w:r>
      <w:r>
        <w:rPr>
          <w:b/>
          <w:spacing w:val="29"/>
          <w:sz w:val="28"/>
        </w:rPr>
        <w:t> </w:t>
      </w:r>
      <w:r>
        <w:rPr>
          <w:sz w:val="28"/>
        </w:rPr>
        <w:t>est</w:t>
      </w:r>
      <w:r>
        <w:rPr>
          <w:spacing w:val="16"/>
          <w:sz w:val="28"/>
        </w:rPr>
        <w:t> </w:t>
      </w:r>
      <w:r>
        <w:rPr>
          <w:sz w:val="28"/>
        </w:rPr>
        <w:t>nécessaire</w:t>
      </w:r>
      <w:r>
        <w:rPr>
          <w:spacing w:val="17"/>
          <w:sz w:val="28"/>
        </w:rPr>
        <w:t> </w:t>
      </w:r>
      <w:r>
        <w:rPr>
          <w:sz w:val="28"/>
        </w:rPr>
        <w:t>pour</w:t>
      </w:r>
      <w:r>
        <w:rPr>
          <w:spacing w:val="20"/>
          <w:sz w:val="28"/>
        </w:rPr>
        <w:t> </w:t>
      </w:r>
      <w:r>
        <w:rPr>
          <w:sz w:val="28"/>
        </w:rPr>
        <w:t>les</w:t>
      </w:r>
      <w:r>
        <w:rPr>
          <w:spacing w:val="22"/>
          <w:sz w:val="28"/>
        </w:rPr>
        <w:t> </w:t>
      </w:r>
      <w:r>
        <w:rPr>
          <w:sz w:val="28"/>
        </w:rPr>
        <w:t>travailleurs</w:t>
      </w:r>
      <w:r>
        <w:rPr>
          <w:spacing w:val="6"/>
          <w:sz w:val="28"/>
        </w:rPr>
        <w:t> </w:t>
      </w:r>
      <w:r>
        <w:rPr>
          <w:sz w:val="28"/>
        </w:rPr>
        <w:t>:</w:t>
      </w:r>
      <w:r>
        <w:rPr>
          <w:spacing w:val="11"/>
          <w:sz w:val="28"/>
        </w:rPr>
        <w:t> </w:t>
      </w:r>
      <w:r>
        <w:rPr>
          <w:sz w:val="28"/>
        </w:rPr>
        <w:t>1</w:t>
      </w:r>
      <w:r>
        <w:rPr>
          <w:sz w:val="28"/>
          <w:vertAlign w:val="superscript"/>
        </w:rPr>
        <w:t>er</w:t>
      </w:r>
      <w:r>
        <w:rPr>
          <w:spacing w:val="-67"/>
          <w:sz w:val="28"/>
          <w:vertAlign w:val="baseline"/>
        </w:rPr>
        <w:t> </w:t>
      </w:r>
      <w:r>
        <w:rPr>
          <w:w w:val="95"/>
          <w:sz w:val="28"/>
          <w:vertAlign w:val="baseline"/>
        </w:rPr>
        <w:t>dose,</w:t>
      </w:r>
      <w:r>
        <w:rPr>
          <w:spacing w:val="17"/>
          <w:w w:val="95"/>
          <w:sz w:val="28"/>
          <w:vertAlign w:val="baseline"/>
        </w:rPr>
        <w:t> </w:t>
      </w:r>
      <w:r>
        <w:rPr>
          <w:w w:val="95"/>
          <w:sz w:val="28"/>
          <w:vertAlign w:val="baseline"/>
        </w:rPr>
        <w:t>2</w:t>
      </w:r>
      <w:r>
        <w:rPr>
          <w:spacing w:val="-17"/>
          <w:w w:val="95"/>
          <w:sz w:val="28"/>
          <w:vertAlign w:val="baseline"/>
        </w:rPr>
        <w:t> </w:t>
      </w:r>
      <w:r>
        <w:rPr>
          <w:w w:val="95"/>
          <w:sz w:val="28"/>
          <w:vertAlign w:val="superscript"/>
        </w:rPr>
        <w:t>éme</w:t>
      </w:r>
      <w:r>
        <w:rPr>
          <w:spacing w:val="16"/>
          <w:w w:val="95"/>
          <w:sz w:val="28"/>
          <w:vertAlign w:val="baseline"/>
        </w:rPr>
        <w:t> </w:t>
      </w:r>
      <w:r>
        <w:rPr>
          <w:w w:val="95"/>
          <w:sz w:val="28"/>
          <w:vertAlign w:val="baseline"/>
        </w:rPr>
        <w:t>dose,</w:t>
      </w:r>
      <w:r>
        <w:rPr>
          <w:spacing w:val="17"/>
          <w:w w:val="95"/>
          <w:sz w:val="28"/>
          <w:vertAlign w:val="baseline"/>
        </w:rPr>
        <w:t> </w:t>
      </w:r>
      <w:r>
        <w:rPr>
          <w:w w:val="95"/>
          <w:sz w:val="28"/>
          <w:vertAlign w:val="baseline"/>
        </w:rPr>
        <w:t>3</w:t>
      </w:r>
      <w:r>
        <w:rPr>
          <w:spacing w:val="-18"/>
          <w:w w:val="95"/>
          <w:sz w:val="28"/>
          <w:vertAlign w:val="baseline"/>
        </w:rPr>
        <w:t> </w:t>
      </w:r>
      <w:r>
        <w:rPr>
          <w:w w:val="95"/>
          <w:sz w:val="28"/>
          <w:vertAlign w:val="superscript"/>
        </w:rPr>
        <w:t>éme</w:t>
      </w:r>
      <w:r>
        <w:rPr>
          <w:spacing w:val="64"/>
          <w:w w:val="95"/>
          <w:sz w:val="28"/>
          <w:vertAlign w:val="baseline"/>
        </w:rPr>
        <w:t> </w:t>
      </w:r>
      <w:r>
        <w:rPr>
          <w:w w:val="95"/>
          <w:sz w:val="28"/>
          <w:vertAlign w:val="baseline"/>
        </w:rPr>
        <w:t>dose</w:t>
      </w:r>
      <w:r>
        <w:rPr>
          <w:spacing w:val="10"/>
          <w:w w:val="95"/>
          <w:sz w:val="28"/>
          <w:vertAlign w:val="baseline"/>
        </w:rPr>
        <w:t> </w:t>
      </w:r>
      <w:r>
        <w:rPr>
          <w:w w:val="95"/>
          <w:sz w:val="28"/>
          <w:vertAlign w:val="baseline"/>
        </w:rPr>
        <w:t>(après</w:t>
      </w:r>
      <w:r>
        <w:rPr>
          <w:spacing w:val="16"/>
          <w:w w:val="95"/>
          <w:sz w:val="28"/>
          <w:vertAlign w:val="baseline"/>
        </w:rPr>
        <w:t> </w:t>
      </w:r>
      <w:r>
        <w:rPr>
          <w:w w:val="95"/>
          <w:sz w:val="28"/>
          <w:vertAlign w:val="baseline"/>
        </w:rPr>
        <w:t>un</w:t>
      </w:r>
      <w:r>
        <w:rPr>
          <w:spacing w:val="14"/>
          <w:w w:val="95"/>
          <w:sz w:val="28"/>
          <w:vertAlign w:val="baseline"/>
        </w:rPr>
        <w:t> </w:t>
      </w:r>
      <w:r>
        <w:rPr>
          <w:w w:val="95"/>
          <w:sz w:val="28"/>
          <w:vertAlign w:val="baseline"/>
        </w:rPr>
        <w:t>mois,</w:t>
      </w:r>
      <w:r>
        <w:rPr>
          <w:spacing w:val="17"/>
          <w:w w:val="95"/>
          <w:sz w:val="28"/>
          <w:vertAlign w:val="baseline"/>
        </w:rPr>
        <w:t> </w:t>
      </w:r>
      <w:r>
        <w:rPr>
          <w:w w:val="95"/>
          <w:sz w:val="28"/>
          <w:vertAlign w:val="baseline"/>
        </w:rPr>
        <w:t>un</w:t>
      </w:r>
      <w:r>
        <w:rPr>
          <w:spacing w:val="9"/>
          <w:w w:val="95"/>
          <w:sz w:val="28"/>
          <w:vertAlign w:val="baseline"/>
        </w:rPr>
        <w:t> </w:t>
      </w:r>
      <w:r>
        <w:rPr>
          <w:w w:val="95"/>
          <w:sz w:val="28"/>
          <w:vertAlign w:val="baseline"/>
        </w:rPr>
        <w:t>an</w:t>
      </w:r>
      <w:r>
        <w:rPr>
          <w:spacing w:val="9"/>
          <w:w w:val="95"/>
          <w:sz w:val="28"/>
          <w:vertAlign w:val="baseline"/>
        </w:rPr>
        <w:t> </w:t>
      </w:r>
      <w:r>
        <w:rPr>
          <w:w w:val="95"/>
          <w:sz w:val="28"/>
          <w:vertAlign w:val="baseline"/>
        </w:rPr>
        <w:t>et</w:t>
      </w:r>
      <w:r>
        <w:rPr>
          <w:spacing w:val="14"/>
          <w:w w:val="95"/>
          <w:sz w:val="28"/>
          <w:vertAlign w:val="baseline"/>
        </w:rPr>
        <w:t> </w:t>
      </w:r>
      <w:r>
        <w:rPr>
          <w:w w:val="95"/>
          <w:sz w:val="28"/>
          <w:vertAlign w:val="baseline"/>
        </w:rPr>
        <w:t>cinq</w:t>
      </w:r>
      <w:r>
        <w:rPr>
          <w:spacing w:val="14"/>
          <w:w w:val="95"/>
          <w:sz w:val="28"/>
          <w:vertAlign w:val="baseline"/>
        </w:rPr>
        <w:t> </w:t>
      </w:r>
      <w:r>
        <w:rPr>
          <w:w w:val="95"/>
          <w:sz w:val="28"/>
          <w:vertAlign w:val="baseline"/>
        </w:rPr>
        <w:t>année).</w:t>
      </w:r>
    </w:p>
    <w:p>
      <w:pPr>
        <w:pStyle w:val="BodyText"/>
        <w:ind w:left="1457"/>
        <w:rPr>
          <w:sz w:val="20"/>
        </w:rPr>
      </w:pPr>
      <w:r>
        <w:rPr>
          <w:sz w:val="20"/>
        </w:rPr>
        <w:drawing>
          <wp:inline distT="0" distB="0" distL="0" distR="0">
            <wp:extent cx="1279472" cy="1245107"/>
            <wp:effectExtent l="0" t="0" r="0" b="0"/>
            <wp:docPr id="93" name="image54.jpeg" descr="http://www.bebenews.org/photos/2008/09/vaccin1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94" name="image54.jpeg"/>
                    <pic:cNvPicPr/>
                  </pic:nvPicPr>
                  <pic:blipFill>
                    <a:blip r:embed="rId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9472" cy="1245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ListParagraph"/>
        <w:numPr>
          <w:ilvl w:val="0"/>
          <w:numId w:val="22"/>
        </w:numPr>
        <w:tabs>
          <w:tab w:pos="1885" w:val="left" w:leader="none"/>
        </w:tabs>
        <w:spacing w:line="240" w:lineRule="auto" w:before="126" w:after="0"/>
        <w:ind w:left="1884" w:right="0" w:hanging="362"/>
        <w:jc w:val="left"/>
        <w:rPr>
          <w:rFonts w:ascii="Wingdings" w:hAnsi="Wingdings"/>
          <w:sz w:val="28"/>
        </w:rPr>
      </w:pPr>
      <w:r>
        <w:rPr>
          <w:b/>
          <w:sz w:val="28"/>
        </w:rPr>
        <w:t>Audiogramme</w:t>
      </w:r>
      <w:r>
        <w:rPr>
          <w:b/>
          <w:spacing w:val="-3"/>
          <w:sz w:val="28"/>
        </w:rPr>
        <w:t> </w:t>
      </w:r>
      <w:r>
        <w:rPr>
          <w:sz w:val="28"/>
        </w:rPr>
        <w:t>pour</w:t>
      </w:r>
      <w:r>
        <w:rPr>
          <w:spacing w:val="-1"/>
          <w:sz w:val="28"/>
        </w:rPr>
        <w:t> </w:t>
      </w:r>
      <w:r>
        <w:rPr>
          <w:sz w:val="28"/>
        </w:rPr>
        <w:t>les</w:t>
      </w:r>
      <w:r>
        <w:rPr>
          <w:spacing w:val="-3"/>
          <w:sz w:val="28"/>
        </w:rPr>
        <w:t> </w:t>
      </w:r>
      <w:r>
        <w:rPr>
          <w:sz w:val="28"/>
        </w:rPr>
        <w:t>personnes</w:t>
      </w:r>
      <w:r>
        <w:rPr>
          <w:spacing w:val="-3"/>
          <w:sz w:val="28"/>
        </w:rPr>
        <w:t> </w:t>
      </w:r>
      <w:r>
        <w:rPr>
          <w:sz w:val="28"/>
        </w:rPr>
        <w:t>qui</w:t>
      </w:r>
      <w:r>
        <w:rPr>
          <w:spacing w:val="-10"/>
          <w:sz w:val="28"/>
        </w:rPr>
        <w:t> </w:t>
      </w:r>
      <w:r>
        <w:rPr>
          <w:sz w:val="28"/>
        </w:rPr>
        <w:t>occupent les</w:t>
      </w:r>
      <w:r>
        <w:rPr>
          <w:spacing w:val="-4"/>
          <w:sz w:val="28"/>
        </w:rPr>
        <w:t> </w:t>
      </w:r>
      <w:r>
        <w:rPr>
          <w:sz w:val="28"/>
        </w:rPr>
        <w:t>postes</w:t>
      </w:r>
      <w:r>
        <w:rPr>
          <w:spacing w:val="-2"/>
          <w:sz w:val="28"/>
        </w:rPr>
        <w:t> </w:t>
      </w:r>
      <w:r>
        <w:rPr>
          <w:sz w:val="28"/>
        </w:rPr>
        <w:t>bruyantes</w:t>
      </w:r>
    </w:p>
    <w:p>
      <w:pPr>
        <w:pStyle w:val="BodyText"/>
        <w:spacing w:before="2"/>
        <w:rPr>
          <w:sz w:val="11"/>
        </w:rPr>
      </w:pPr>
      <w:r>
        <w:rPr/>
        <w:drawing>
          <wp:anchor distT="0" distB="0" distL="0" distR="0" allowOverlap="1" layoutInCell="1" locked="0" behindDoc="0" simplePos="0" relativeHeight="39">
            <wp:simplePos x="0" y="0"/>
            <wp:positionH relativeFrom="page">
              <wp:posOffset>1147444</wp:posOffset>
            </wp:positionH>
            <wp:positionV relativeFrom="paragraph">
              <wp:posOffset>106676</wp:posOffset>
            </wp:positionV>
            <wp:extent cx="1314696" cy="1423320"/>
            <wp:effectExtent l="0" t="0" r="0" b="0"/>
            <wp:wrapTopAndBottom/>
            <wp:docPr id="95" name="image55.jpeg" descr="http://www.oreillemudry.ch/wp-content/uploads/3ef80a26-casque-audiometrie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96" name="image55.jpeg"/>
                    <pic:cNvPicPr/>
                  </pic:nvPicPr>
                  <pic:blipFill>
                    <a:blip r:embed="rId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14696" cy="1423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ListParagraph"/>
        <w:numPr>
          <w:ilvl w:val="0"/>
          <w:numId w:val="22"/>
        </w:numPr>
        <w:tabs>
          <w:tab w:pos="1885" w:val="left" w:leader="none"/>
        </w:tabs>
        <w:spacing w:line="240" w:lineRule="auto" w:before="149" w:after="0"/>
        <w:ind w:left="1884" w:right="0" w:hanging="362"/>
        <w:jc w:val="left"/>
        <w:rPr>
          <w:rFonts w:ascii="Wingdings" w:hAnsi="Wingdings"/>
          <w:sz w:val="28"/>
        </w:rPr>
      </w:pPr>
      <w:r>
        <w:rPr>
          <w:b/>
          <w:sz w:val="28"/>
        </w:rPr>
        <w:t>Visiotest</w:t>
      </w:r>
      <w:r>
        <w:rPr>
          <w:b/>
          <w:spacing w:val="-5"/>
          <w:sz w:val="28"/>
        </w:rPr>
        <w:t> </w:t>
      </w:r>
      <w:r>
        <w:rPr>
          <w:sz w:val="28"/>
        </w:rPr>
        <w:t>aux</w:t>
      </w:r>
      <w:r>
        <w:rPr>
          <w:spacing w:val="-9"/>
          <w:sz w:val="28"/>
        </w:rPr>
        <w:t> </w:t>
      </w:r>
      <w:r>
        <w:rPr>
          <w:sz w:val="28"/>
        </w:rPr>
        <w:t>postes</w:t>
      </w:r>
      <w:r>
        <w:rPr>
          <w:spacing w:val="-2"/>
          <w:sz w:val="28"/>
        </w:rPr>
        <w:t> </w:t>
      </w:r>
      <w:r>
        <w:rPr>
          <w:sz w:val="28"/>
        </w:rPr>
        <w:t>nécessitent une</w:t>
      </w:r>
      <w:r>
        <w:rPr>
          <w:spacing w:val="-4"/>
          <w:sz w:val="28"/>
        </w:rPr>
        <w:t> </w:t>
      </w:r>
      <w:r>
        <w:rPr>
          <w:sz w:val="28"/>
        </w:rPr>
        <w:t>concentration.</w:t>
      </w: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14"/>
        </w:rPr>
      </w:pPr>
      <w:r>
        <w:rPr/>
        <w:drawing>
          <wp:anchor distT="0" distB="0" distL="0" distR="0" allowOverlap="1" layoutInCell="1" locked="0" behindDoc="0" simplePos="0" relativeHeight="40">
            <wp:simplePos x="0" y="0"/>
            <wp:positionH relativeFrom="page">
              <wp:posOffset>1591731</wp:posOffset>
            </wp:positionH>
            <wp:positionV relativeFrom="paragraph">
              <wp:posOffset>130135</wp:posOffset>
            </wp:positionV>
            <wp:extent cx="1409968" cy="1430845"/>
            <wp:effectExtent l="0" t="0" r="0" b="0"/>
            <wp:wrapTopAndBottom/>
            <wp:docPr id="97" name="image56.jpeg" descr="http://www.essilorsolutions.com.br/al/upload/data/images_resized/g_visiotest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98" name="image56.jpeg"/>
                    <pic:cNvPicPr/>
                  </pic:nvPicPr>
                  <pic:blipFill>
                    <a:blip r:embed="rId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9968" cy="14308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ListParagraph"/>
        <w:numPr>
          <w:ilvl w:val="0"/>
          <w:numId w:val="22"/>
        </w:numPr>
        <w:tabs>
          <w:tab w:pos="1885" w:val="left" w:leader="none"/>
        </w:tabs>
        <w:spacing w:line="362" w:lineRule="auto" w:before="110" w:after="0"/>
        <w:ind w:left="1884" w:right="1121" w:hanging="361"/>
        <w:jc w:val="left"/>
        <w:rPr>
          <w:rFonts w:ascii="Wingdings" w:hAnsi="Wingdings"/>
          <w:sz w:val="28"/>
        </w:rPr>
      </w:pPr>
      <w:r>
        <w:rPr>
          <w:b/>
          <w:sz w:val="28"/>
        </w:rPr>
        <w:t>Spirometrie</w:t>
      </w:r>
      <w:r>
        <w:rPr>
          <w:b/>
          <w:spacing w:val="38"/>
          <w:sz w:val="28"/>
        </w:rPr>
        <w:t> </w:t>
      </w:r>
      <w:r>
        <w:rPr>
          <w:sz w:val="28"/>
        </w:rPr>
        <w:t>pour</w:t>
      </w:r>
      <w:r>
        <w:rPr>
          <w:spacing w:val="35"/>
          <w:sz w:val="28"/>
        </w:rPr>
        <w:t> </w:t>
      </w:r>
      <w:r>
        <w:rPr>
          <w:sz w:val="28"/>
        </w:rPr>
        <w:t>les</w:t>
      </w:r>
      <w:r>
        <w:rPr>
          <w:spacing w:val="34"/>
          <w:sz w:val="28"/>
        </w:rPr>
        <w:t> </w:t>
      </w:r>
      <w:r>
        <w:rPr>
          <w:sz w:val="28"/>
        </w:rPr>
        <w:t>personnes</w:t>
      </w:r>
      <w:r>
        <w:rPr>
          <w:spacing w:val="34"/>
          <w:sz w:val="28"/>
        </w:rPr>
        <w:t> </w:t>
      </w:r>
      <w:r>
        <w:rPr>
          <w:sz w:val="28"/>
        </w:rPr>
        <w:t>qui</w:t>
      </w:r>
      <w:r>
        <w:rPr>
          <w:spacing w:val="27"/>
          <w:sz w:val="28"/>
        </w:rPr>
        <w:t> </w:t>
      </w:r>
      <w:r>
        <w:rPr>
          <w:sz w:val="28"/>
        </w:rPr>
        <w:t>occupent</w:t>
      </w:r>
      <w:r>
        <w:rPr>
          <w:spacing w:val="31"/>
          <w:sz w:val="28"/>
        </w:rPr>
        <w:t> </w:t>
      </w:r>
      <w:r>
        <w:rPr>
          <w:sz w:val="28"/>
        </w:rPr>
        <w:t>des</w:t>
      </w:r>
      <w:r>
        <w:rPr>
          <w:spacing w:val="34"/>
          <w:sz w:val="28"/>
        </w:rPr>
        <w:t> </w:t>
      </w:r>
      <w:r>
        <w:rPr>
          <w:sz w:val="28"/>
        </w:rPr>
        <w:t>postes</w:t>
      </w:r>
      <w:r>
        <w:rPr>
          <w:spacing w:val="34"/>
          <w:sz w:val="28"/>
        </w:rPr>
        <w:t> </w:t>
      </w:r>
      <w:r>
        <w:rPr>
          <w:sz w:val="28"/>
        </w:rPr>
        <w:t>avec</w:t>
      </w:r>
      <w:r>
        <w:rPr>
          <w:spacing w:val="33"/>
          <w:sz w:val="28"/>
        </w:rPr>
        <w:t> </w:t>
      </w:r>
      <w:r>
        <w:rPr>
          <w:sz w:val="28"/>
        </w:rPr>
        <w:t>des</w:t>
      </w:r>
      <w:r>
        <w:rPr>
          <w:spacing w:val="-67"/>
          <w:sz w:val="28"/>
        </w:rPr>
        <w:t> </w:t>
      </w:r>
      <w:r>
        <w:rPr>
          <w:sz w:val="28"/>
        </w:rPr>
        <w:t>produits chimiques</w:t>
      </w:r>
      <w:r>
        <w:rPr>
          <w:spacing w:val="1"/>
          <w:sz w:val="28"/>
        </w:rPr>
        <w:t> </w:t>
      </w:r>
      <w:r>
        <w:rPr>
          <w:sz w:val="28"/>
        </w:rPr>
        <w:t>et</w:t>
      </w:r>
      <w:r>
        <w:rPr>
          <w:spacing w:val="-1"/>
          <w:sz w:val="28"/>
        </w:rPr>
        <w:t> </w:t>
      </w:r>
      <w:r>
        <w:rPr>
          <w:sz w:val="28"/>
        </w:rPr>
        <w:t>des</w:t>
      </w:r>
      <w:r>
        <w:rPr>
          <w:spacing w:val="1"/>
          <w:sz w:val="28"/>
        </w:rPr>
        <w:t> </w:t>
      </w:r>
      <w:r>
        <w:rPr>
          <w:sz w:val="28"/>
        </w:rPr>
        <w:t>odeurs</w:t>
      </w:r>
      <w:r>
        <w:rPr>
          <w:spacing w:val="1"/>
          <w:sz w:val="28"/>
        </w:rPr>
        <w:t> </w:t>
      </w:r>
      <w:r>
        <w:rPr>
          <w:sz w:val="28"/>
        </w:rPr>
        <w:t>désagréables</w:t>
      </w:r>
      <w:r>
        <w:rPr>
          <w:spacing w:val="1"/>
          <w:sz w:val="28"/>
        </w:rPr>
        <w:t> </w:t>
      </w:r>
      <w:r>
        <w:rPr>
          <w:sz w:val="28"/>
        </w:rPr>
        <w:t>ou</w:t>
      </w:r>
      <w:r>
        <w:rPr>
          <w:spacing w:val="-5"/>
          <w:sz w:val="28"/>
        </w:rPr>
        <w:t> </w:t>
      </w:r>
      <w:r>
        <w:rPr>
          <w:sz w:val="28"/>
        </w:rPr>
        <w:t>des</w:t>
      </w:r>
      <w:r>
        <w:rPr>
          <w:spacing w:val="1"/>
          <w:sz w:val="28"/>
        </w:rPr>
        <w:t> </w:t>
      </w:r>
      <w:r>
        <w:rPr>
          <w:sz w:val="28"/>
        </w:rPr>
        <w:t>fumés.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10"/>
        </w:rPr>
      </w:pPr>
      <w:r>
        <w:rPr/>
        <w:drawing>
          <wp:anchor distT="0" distB="0" distL="0" distR="0" allowOverlap="1" layoutInCell="1" locked="0" behindDoc="0" simplePos="0" relativeHeight="41">
            <wp:simplePos x="0" y="0"/>
            <wp:positionH relativeFrom="page">
              <wp:posOffset>1213839</wp:posOffset>
            </wp:positionH>
            <wp:positionV relativeFrom="paragraph">
              <wp:posOffset>100546</wp:posOffset>
            </wp:positionV>
            <wp:extent cx="2101316" cy="888777"/>
            <wp:effectExtent l="0" t="0" r="0" b="0"/>
            <wp:wrapTopAndBottom/>
            <wp:docPr id="99" name="image57.jpeg" descr="http://www.gimaitaly.com/it/assets/altreimmagini/33528.29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0" name="image57.jpeg"/>
                    <pic:cNvPicPr/>
                  </pic:nvPicPr>
                  <pic:blipFill>
                    <a:blip r:embed="rId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01316" cy="8887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10"/>
        </w:rPr>
        <w:sectPr>
          <w:pgSz w:w="11910" w:h="16840"/>
          <w:pgMar w:header="0" w:footer="755" w:top="900" w:bottom="940" w:left="320" w:right="300"/>
        </w:sectPr>
      </w:pPr>
    </w:p>
    <w:p>
      <w:pPr>
        <w:pStyle w:val="BodyText"/>
        <w:rPr>
          <w:sz w:val="20"/>
        </w:rPr>
      </w:pPr>
      <w:r>
        <w:rPr/>
        <w:drawing>
          <wp:anchor distT="0" distB="0" distL="0" distR="0" allowOverlap="1" layoutInCell="1" locked="0" behindDoc="0" simplePos="0" relativeHeight="15750656">
            <wp:simplePos x="0" y="0"/>
            <wp:positionH relativeFrom="page">
              <wp:posOffset>76200</wp:posOffset>
            </wp:positionH>
            <wp:positionV relativeFrom="page">
              <wp:posOffset>28536</wp:posOffset>
            </wp:positionV>
            <wp:extent cx="7414259" cy="10477119"/>
            <wp:effectExtent l="0" t="0" r="0" b="0"/>
            <wp:wrapNone/>
            <wp:docPr id="101" name="image58.jpeg" descr="E:\gmt\amel chaftri GMT\2022\RAPPORT DE VISITE DES LIEUX DU TRAVAIL 2022\517 BATTERIES NOUR 07 10 2022\img20221219_09495707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2" name="image58.jpeg"/>
                    <pic:cNvPicPr/>
                  </pic:nvPicPr>
                  <pic:blipFill>
                    <a:blip r:embed="rId6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14259" cy="104771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21"/>
        </w:rPr>
      </w:pPr>
    </w:p>
    <w:p>
      <w:pPr>
        <w:spacing w:before="1"/>
        <w:ind w:left="0" w:right="543" w:firstLine="0"/>
        <w:jc w:val="right"/>
        <w:rPr>
          <w:b/>
          <w:sz w:val="22"/>
        </w:rPr>
      </w:pPr>
      <w:r>
        <w:rPr>
          <w:b/>
          <w:sz w:val="22"/>
        </w:rPr>
        <w:t>31</w:t>
      </w:r>
    </w:p>
    <w:sectPr>
      <w:footerReference w:type="default" r:id="rId65"/>
      <w:pgSz w:w="11910" w:h="16840"/>
      <w:pgMar w:footer="0" w:header="0" w:top="1580" w:bottom="280" w:left="320" w:right="3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Wingdings">
    <w:altName w:val="Wingdings"/>
    <w:charset w:val="2"/>
    <w:family w:val="decorative"/>
    <w:pitch w:val="variable"/>
  </w:font>
  <w:font w:name="Symbol">
    <w:altName w:val="Symbol"/>
    <w:charset w:val="2"/>
    <w:family w:val="decorative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16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538.900024pt;margin-top:793.162109pt;width:17.05pt;height:14.25pt;mso-position-horizontal-relative:page;mso-position-vertical-relative:page;z-index:-16786944" type="#_x0000_t202" filled="false" stroked="false">
          <v:textbox inset="0,0,0,0">
            <w:txbxContent>
              <w:p>
                <w:pPr>
                  <w:spacing w:before="11"/>
                  <w:ind w:left="60" w:right="0" w:firstLine="0"/>
                  <w:jc w:val="left"/>
                  <w:rPr>
                    <w:b/>
                    <w:sz w:val="22"/>
                  </w:rPr>
                </w:pPr>
                <w:r>
                  <w:rPr/>
                  <w:fldChar w:fldCharType="begin"/>
                </w:r>
                <w:r>
                  <w:rPr>
                    <w:b/>
                    <w:sz w:val="22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11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538.900024pt;margin-top:793.162109pt;width:17.05pt;height:14.25pt;mso-position-horizontal-relative:page;mso-position-vertical-relative:page;z-index:-16786432" type="#_x0000_t202" filled="false" stroked="false">
          <v:textbox inset="0,0,0,0">
            <w:txbxContent>
              <w:p>
                <w:pPr>
                  <w:spacing w:before="11"/>
                  <w:ind w:left="60" w:right="0" w:firstLine="0"/>
                  <w:jc w:val="left"/>
                  <w:rPr>
                    <w:b/>
                    <w:sz w:val="22"/>
                  </w:rPr>
                </w:pPr>
                <w:r>
                  <w:rPr/>
                  <w:fldChar w:fldCharType="begin"/>
                </w:r>
                <w:r>
                  <w:rPr>
                    <w:b/>
                    <w:sz w:val="22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27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1">
    <w:multiLevelType w:val="hybridMultilevel"/>
    <w:lvl w:ilvl="0">
      <w:start w:val="0"/>
      <w:numFmt w:val="bullet"/>
      <w:lvlText w:val=""/>
      <w:lvlJc w:val="left"/>
      <w:pPr>
        <w:ind w:left="1740" w:hanging="361"/>
      </w:pPr>
      <w:rPr>
        <w:rFonts w:hint="default"/>
        <w:w w:val="100"/>
        <w:lang w:val="fr-FR" w:eastAsia="en-US" w:bidi="ar-SA"/>
      </w:rPr>
    </w:lvl>
    <w:lvl w:ilvl="1">
      <w:start w:val="0"/>
      <w:numFmt w:val="bullet"/>
      <w:lvlText w:val="•"/>
      <w:lvlJc w:val="left"/>
      <w:pPr>
        <w:ind w:left="2694" w:hanging="361"/>
      </w:pPr>
      <w:rPr>
        <w:rFonts w:hint="default"/>
        <w:lang w:val="fr-FR" w:eastAsia="en-US" w:bidi="ar-SA"/>
      </w:rPr>
    </w:lvl>
    <w:lvl w:ilvl="2">
      <w:start w:val="0"/>
      <w:numFmt w:val="bullet"/>
      <w:lvlText w:val="•"/>
      <w:lvlJc w:val="left"/>
      <w:pPr>
        <w:ind w:left="3648" w:hanging="361"/>
      </w:pPr>
      <w:rPr>
        <w:rFonts w:hint="default"/>
        <w:lang w:val="fr-FR" w:eastAsia="en-US" w:bidi="ar-SA"/>
      </w:rPr>
    </w:lvl>
    <w:lvl w:ilvl="3">
      <w:start w:val="0"/>
      <w:numFmt w:val="bullet"/>
      <w:lvlText w:val="•"/>
      <w:lvlJc w:val="left"/>
      <w:pPr>
        <w:ind w:left="4603" w:hanging="361"/>
      </w:pPr>
      <w:rPr>
        <w:rFonts w:hint="default"/>
        <w:lang w:val="fr-FR" w:eastAsia="en-US" w:bidi="ar-SA"/>
      </w:rPr>
    </w:lvl>
    <w:lvl w:ilvl="4">
      <w:start w:val="0"/>
      <w:numFmt w:val="bullet"/>
      <w:lvlText w:val="•"/>
      <w:lvlJc w:val="left"/>
      <w:pPr>
        <w:ind w:left="5557" w:hanging="361"/>
      </w:pPr>
      <w:rPr>
        <w:rFonts w:hint="default"/>
        <w:lang w:val="fr-FR" w:eastAsia="en-US" w:bidi="ar-SA"/>
      </w:rPr>
    </w:lvl>
    <w:lvl w:ilvl="5">
      <w:start w:val="0"/>
      <w:numFmt w:val="bullet"/>
      <w:lvlText w:val="•"/>
      <w:lvlJc w:val="left"/>
      <w:pPr>
        <w:ind w:left="6512" w:hanging="361"/>
      </w:pPr>
      <w:rPr>
        <w:rFonts w:hint="default"/>
        <w:lang w:val="fr-FR" w:eastAsia="en-US" w:bidi="ar-SA"/>
      </w:rPr>
    </w:lvl>
    <w:lvl w:ilvl="6">
      <w:start w:val="0"/>
      <w:numFmt w:val="bullet"/>
      <w:lvlText w:val="•"/>
      <w:lvlJc w:val="left"/>
      <w:pPr>
        <w:ind w:left="7466" w:hanging="361"/>
      </w:pPr>
      <w:rPr>
        <w:rFonts w:hint="default"/>
        <w:lang w:val="fr-FR" w:eastAsia="en-US" w:bidi="ar-SA"/>
      </w:rPr>
    </w:lvl>
    <w:lvl w:ilvl="7">
      <w:start w:val="0"/>
      <w:numFmt w:val="bullet"/>
      <w:lvlText w:val="•"/>
      <w:lvlJc w:val="left"/>
      <w:pPr>
        <w:ind w:left="8420" w:hanging="361"/>
      </w:pPr>
      <w:rPr>
        <w:rFonts w:hint="default"/>
        <w:lang w:val="fr-FR" w:eastAsia="en-US" w:bidi="ar-SA"/>
      </w:rPr>
    </w:lvl>
    <w:lvl w:ilvl="8">
      <w:start w:val="0"/>
      <w:numFmt w:val="bullet"/>
      <w:lvlText w:val="•"/>
      <w:lvlJc w:val="left"/>
      <w:pPr>
        <w:ind w:left="9375" w:hanging="361"/>
      </w:pPr>
      <w:rPr>
        <w:rFonts w:hint="default"/>
        <w:lang w:val="fr-FR" w:eastAsia="en-US" w:bidi="ar-SA"/>
      </w:rPr>
    </w:lvl>
  </w:abstractNum>
  <w:abstractNum w:abstractNumId="20">
    <w:multiLevelType w:val="hybridMultilevel"/>
    <w:lvl w:ilvl="0">
      <w:start w:val="0"/>
      <w:numFmt w:val="bullet"/>
      <w:lvlText w:val=""/>
      <w:lvlJc w:val="left"/>
      <w:pPr>
        <w:ind w:left="1807" w:hanging="284"/>
      </w:pPr>
      <w:rPr>
        <w:rFonts w:hint="default" w:ascii="Wingdings" w:hAnsi="Wingdings" w:eastAsia="Wingdings" w:cs="Wingdings"/>
        <w:w w:val="99"/>
        <w:sz w:val="28"/>
        <w:szCs w:val="28"/>
        <w:lang w:val="fr-FR" w:eastAsia="en-US" w:bidi="ar-SA"/>
      </w:rPr>
    </w:lvl>
    <w:lvl w:ilvl="1">
      <w:start w:val="0"/>
      <w:numFmt w:val="bullet"/>
      <w:lvlText w:val="-"/>
      <w:lvlJc w:val="left"/>
      <w:pPr>
        <w:ind w:left="2450" w:hanging="360"/>
      </w:pPr>
      <w:rPr>
        <w:rFonts w:hint="default" w:ascii="Times New Roman" w:hAnsi="Times New Roman" w:eastAsia="Times New Roman" w:cs="Times New Roman"/>
        <w:w w:val="100"/>
        <w:sz w:val="32"/>
        <w:szCs w:val="32"/>
        <w:lang w:val="fr-FR" w:eastAsia="en-US" w:bidi="ar-SA"/>
      </w:rPr>
    </w:lvl>
    <w:lvl w:ilvl="2">
      <w:start w:val="0"/>
      <w:numFmt w:val="bullet"/>
      <w:lvlText w:val="•"/>
      <w:lvlJc w:val="left"/>
      <w:pPr>
        <w:ind w:left="2460" w:hanging="360"/>
      </w:pPr>
      <w:rPr>
        <w:rFonts w:hint="default"/>
        <w:lang w:val="fr-FR" w:eastAsia="en-US" w:bidi="ar-SA"/>
      </w:rPr>
    </w:lvl>
    <w:lvl w:ilvl="3">
      <w:start w:val="0"/>
      <w:numFmt w:val="bullet"/>
      <w:lvlText w:val="•"/>
      <w:lvlJc w:val="left"/>
      <w:pPr>
        <w:ind w:left="3563" w:hanging="360"/>
      </w:pPr>
      <w:rPr>
        <w:rFonts w:hint="default"/>
        <w:lang w:val="fr-FR" w:eastAsia="en-US" w:bidi="ar-SA"/>
      </w:rPr>
    </w:lvl>
    <w:lvl w:ilvl="4">
      <w:start w:val="0"/>
      <w:numFmt w:val="bullet"/>
      <w:lvlText w:val="•"/>
      <w:lvlJc w:val="left"/>
      <w:pPr>
        <w:ind w:left="4666" w:hanging="360"/>
      </w:pPr>
      <w:rPr>
        <w:rFonts w:hint="default"/>
        <w:lang w:val="fr-FR" w:eastAsia="en-US" w:bidi="ar-SA"/>
      </w:rPr>
    </w:lvl>
    <w:lvl w:ilvl="5">
      <w:start w:val="0"/>
      <w:numFmt w:val="bullet"/>
      <w:lvlText w:val="•"/>
      <w:lvlJc w:val="left"/>
      <w:pPr>
        <w:ind w:left="5769" w:hanging="360"/>
      </w:pPr>
      <w:rPr>
        <w:rFonts w:hint="default"/>
        <w:lang w:val="fr-FR" w:eastAsia="en-US" w:bidi="ar-SA"/>
      </w:rPr>
    </w:lvl>
    <w:lvl w:ilvl="6">
      <w:start w:val="0"/>
      <w:numFmt w:val="bullet"/>
      <w:lvlText w:val="•"/>
      <w:lvlJc w:val="left"/>
      <w:pPr>
        <w:ind w:left="6872" w:hanging="360"/>
      </w:pPr>
      <w:rPr>
        <w:rFonts w:hint="default"/>
        <w:lang w:val="fr-FR" w:eastAsia="en-US" w:bidi="ar-SA"/>
      </w:rPr>
    </w:lvl>
    <w:lvl w:ilvl="7">
      <w:start w:val="0"/>
      <w:numFmt w:val="bullet"/>
      <w:lvlText w:val="•"/>
      <w:lvlJc w:val="left"/>
      <w:pPr>
        <w:ind w:left="7975" w:hanging="360"/>
      </w:pPr>
      <w:rPr>
        <w:rFonts w:hint="default"/>
        <w:lang w:val="fr-FR" w:eastAsia="en-US" w:bidi="ar-SA"/>
      </w:rPr>
    </w:lvl>
    <w:lvl w:ilvl="8">
      <w:start w:val="0"/>
      <w:numFmt w:val="bullet"/>
      <w:lvlText w:val="•"/>
      <w:lvlJc w:val="left"/>
      <w:pPr>
        <w:ind w:left="9078" w:hanging="360"/>
      </w:pPr>
      <w:rPr>
        <w:rFonts w:hint="default"/>
        <w:lang w:val="fr-FR" w:eastAsia="en-US" w:bidi="ar-SA"/>
      </w:rPr>
    </w:lvl>
  </w:abstractNum>
  <w:abstractNum w:abstractNumId="19">
    <w:multiLevelType w:val="hybridMultilevel"/>
    <w:lvl w:ilvl="0">
      <w:start w:val="0"/>
      <w:numFmt w:val="bullet"/>
      <w:lvlText w:val="-"/>
      <w:lvlJc w:val="left"/>
      <w:pPr>
        <w:ind w:left="2321" w:hanging="360"/>
      </w:pPr>
      <w:rPr>
        <w:rFonts w:hint="default" w:ascii="Times New Roman" w:hAnsi="Times New Roman" w:eastAsia="Times New Roman" w:cs="Times New Roman"/>
        <w:w w:val="99"/>
        <w:sz w:val="28"/>
        <w:szCs w:val="28"/>
        <w:lang w:val="fr-FR" w:eastAsia="en-US" w:bidi="ar-SA"/>
      </w:rPr>
    </w:lvl>
    <w:lvl w:ilvl="1">
      <w:start w:val="0"/>
      <w:numFmt w:val="bullet"/>
      <w:lvlText w:val="•"/>
      <w:lvlJc w:val="left"/>
      <w:pPr>
        <w:ind w:left="3216" w:hanging="360"/>
      </w:pPr>
      <w:rPr>
        <w:rFonts w:hint="default"/>
        <w:lang w:val="fr-FR" w:eastAsia="en-US" w:bidi="ar-SA"/>
      </w:rPr>
    </w:lvl>
    <w:lvl w:ilvl="2">
      <w:start w:val="0"/>
      <w:numFmt w:val="bullet"/>
      <w:lvlText w:val="•"/>
      <w:lvlJc w:val="left"/>
      <w:pPr>
        <w:ind w:left="4112" w:hanging="360"/>
      </w:pPr>
      <w:rPr>
        <w:rFonts w:hint="default"/>
        <w:lang w:val="fr-FR" w:eastAsia="en-US" w:bidi="ar-SA"/>
      </w:rPr>
    </w:lvl>
    <w:lvl w:ilvl="3">
      <w:start w:val="0"/>
      <w:numFmt w:val="bullet"/>
      <w:lvlText w:val="•"/>
      <w:lvlJc w:val="left"/>
      <w:pPr>
        <w:ind w:left="5009" w:hanging="360"/>
      </w:pPr>
      <w:rPr>
        <w:rFonts w:hint="default"/>
        <w:lang w:val="fr-FR" w:eastAsia="en-US" w:bidi="ar-SA"/>
      </w:rPr>
    </w:lvl>
    <w:lvl w:ilvl="4">
      <w:start w:val="0"/>
      <w:numFmt w:val="bullet"/>
      <w:lvlText w:val="•"/>
      <w:lvlJc w:val="left"/>
      <w:pPr>
        <w:ind w:left="5905" w:hanging="360"/>
      </w:pPr>
      <w:rPr>
        <w:rFonts w:hint="default"/>
        <w:lang w:val="fr-FR" w:eastAsia="en-US" w:bidi="ar-SA"/>
      </w:rPr>
    </w:lvl>
    <w:lvl w:ilvl="5">
      <w:start w:val="0"/>
      <w:numFmt w:val="bullet"/>
      <w:lvlText w:val="•"/>
      <w:lvlJc w:val="left"/>
      <w:pPr>
        <w:ind w:left="6802" w:hanging="360"/>
      </w:pPr>
      <w:rPr>
        <w:rFonts w:hint="default"/>
        <w:lang w:val="fr-FR" w:eastAsia="en-US" w:bidi="ar-SA"/>
      </w:rPr>
    </w:lvl>
    <w:lvl w:ilvl="6">
      <w:start w:val="0"/>
      <w:numFmt w:val="bullet"/>
      <w:lvlText w:val="•"/>
      <w:lvlJc w:val="left"/>
      <w:pPr>
        <w:ind w:left="7698" w:hanging="360"/>
      </w:pPr>
      <w:rPr>
        <w:rFonts w:hint="default"/>
        <w:lang w:val="fr-FR" w:eastAsia="en-US" w:bidi="ar-SA"/>
      </w:rPr>
    </w:lvl>
    <w:lvl w:ilvl="7">
      <w:start w:val="0"/>
      <w:numFmt w:val="bullet"/>
      <w:lvlText w:val="•"/>
      <w:lvlJc w:val="left"/>
      <w:pPr>
        <w:ind w:left="8594" w:hanging="360"/>
      </w:pPr>
      <w:rPr>
        <w:rFonts w:hint="default"/>
        <w:lang w:val="fr-FR" w:eastAsia="en-US" w:bidi="ar-SA"/>
      </w:rPr>
    </w:lvl>
    <w:lvl w:ilvl="8">
      <w:start w:val="0"/>
      <w:numFmt w:val="bullet"/>
      <w:lvlText w:val="•"/>
      <w:lvlJc w:val="left"/>
      <w:pPr>
        <w:ind w:left="9491" w:hanging="360"/>
      </w:pPr>
      <w:rPr>
        <w:rFonts w:hint="default"/>
        <w:lang w:val="fr-FR" w:eastAsia="en-US" w:bidi="ar-SA"/>
      </w:rPr>
    </w:lvl>
  </w:abstractNum>
  <w:abstractNum w:abstractNumId="18">
    <w:multiLevelType w:val="hybridMultilevel"/>
    <w:lvl w:ilvl="0">
      <w:start w:val="0"/>
      <w:numFmt w:val="bullet"/>
      <w:lvlText w:val=""/>
      <w:lvlJc w:val="left"/>
      <w:pPr>
        <w:ind w:left="1884" w:hanging="361"/>
      </w:pPr>
      <w:rPr>
        <w:rFonts w:hint="default" w:ascii="Wingdings" w:hAnsi="Wingdings" w:eastAsia="Wingdings" w:cs="Wingdings"/>
        <w:w w:val="99"/>
        <w:sz w:val="28"/>
        <w:szCs w:val="28"/>
        <w:lang w:val="fr-FR" w:eastAsia="en-US" w:bidi="ar-SA"/>
      </w:rPr>
    </w:lvl>
    <w:lvl w:ilvl="1">
      <w:start w:val="0"/>
      <w:numFmt w:val="bullet"/>
      <w:lvlText w:val=""/>
      <w:lvlJc w:val="left"/>
      <w:pPr>
        <w:ind w:left="2100" w:hanging="360"/>
      </w:pPr>
      <w:rPr>
        <w:rFonts w:hint="default" w:ascii="Symbol" w:hAnsi="Symbol" w:eastAsia="Symbol" w:cs="Symbol"/>
        <w:w w:val="99"/>
        <w:sz w:val="28"/>
        <w:szCs w:val="28"/>
        <w:lang w:val="fr-FR" w:eastAsia="en-US" w:bidi="ar-SA"/>
      </w:rPr>
    </w:lvl>
    <w:lvl w:ilvl="2">
      <w:start w:val="0"/>
      <w:numFmt w:val="bullet"/>
      <w:lvlText w:val="•"/>
      <w:lvlJc w:val="left"/>
      <w:pPr>
        <w:ind w:left="3120" w:hanging="360"/>
      </w:pPr>
      <w:rPr>
        <w:rFonts w:hint="default"/>
        <w:lang w:val="fr-FR" w:eastAsia="en-US" w:bidi="ar-SA"/>
      </w:rPr>
    </w:lvl>
    <w:lvl w:ilvl="3">
      <w:start w:val="0"/>
      <w:numFmt w:val="bullet"/>
      <w:lvlText w:val="•"/>
      <w:lvlJc w:val="left"/>
      <w:pPr>
        <w:ind w:left="4140" w:hanging="360"/>
      </w:pPr>
      <w:rPr>
        <w:rFonts w:hint="default"/>
        <w:lang w:val="fr-FR" w:eastAsia="en-US" w:bidi="ar-SA"/>
      </w:rPr>
    </w:lvl>
    <w:lvl w:ilvl="4">
      <w:start w:val="0"/>
      <w:numFmt w:val="bullet"/>
      <w:lvlText w:val="•"/>
      <w:lvlJc w:val="left"/>
      <w:pPr>
        <w:ind w:left="5161" w:hanging="360"/>
      </w:pPr>
      <w:rPr>
        <w:rFonts w:hint="default"/>
        <w:lang w:val="fr-FR" w:eastAsia="en-US" w:bidi="ar-SA"/>
      </w:rPr>
    </w:lvl>
    <w:lvl w:ilvl="5">
      <w:start w:val="0"/>
      <w:numFmt w:val="bullet"/>
      <w:lvlText w:val="•"/>
      <w:lvlJc w:val="left"/>
      <w:pPr>
        <w:ind w:left="6181" w:hanging="360"/>
      </w:pPr>
      <w:rPr>
        <w:rFonts w:hint="default"/>
        <w:lang w:val="fr-FR" w:eastAsia="en-US" w:bidi="ar-SA"/>
      </w:rPr>
    </w:lvl>
    <w:lvl w:ilvl="6">
      <w:start w:val="0"/>
      <w:numFmt w:val="bullet"/>
      <w:lvlText w:val="•"/>
      <w:lvlJc w:val="left"/>
      <w:pPr>
        <w:ind w:left="7202" w:hanging="360"/>
      </w:pPr>
      <w:rPr>
        <w:rFonts w:hint="default"/>
        <w:lang w:val="fr-FR" w:eastAsia="en-US" w:bidi="ar-SA"/>
      </w:rPr>
    </w:lvl>
    <w:lvl w:ilvl="7">
      <w:start w:val="0"/>
      <w:numFmt w:val="bullet"/>
      <w:lvlText w:val="•"/>
      <w:lvlJc w:val="left"/>
      <w:pPr>
        <w:ind w:left="8222" w:hanging="360"/>
      </w:pPr>
      <w:rPr>
        <w:rFonts w:hint="default"/>
        <w:lang w:val="fr-FR" w:eastAsia="en-US" w:bidi="ar-SA"/>
      </w:rPr>
    </w:lvl>
    <w:lvl w:ilvl="8">
      <w:start w:val="0"/>
      <w:numFmt w:val="bullet"/>
      <w:lvlText w:val="•"/>
      <w:lvlJc w:val="left"/>
      <w:pPr>
        <w:ind w:left="9243" w:hanging="360"/>
      </w:pPr>
      <w:rPr>
        <w:rFonts w:hint="default"/>
        <w:lang w:val="fr-FR" w:eastAsia="en-US" w:bidi="ar-SA"/>
      </w:rPr>
    </w:lvl>
  </w:abstractNum>
  <w:abstractNum w:abstractNumId="17">
    <w:multiLevelType w:val="hybridMultilevel"/>
    <w:lvl w:ilvl="0">
      <w:start w:val="0"/>
      <w:numFmt w:val="bullet"/>
      <w:lvlText w:val=""/>
      <w:lvlJc w:val="left"/>
      <w:pPr>
        <w:ind w:left="2023" w:hanging="361"/>
      </w:pPr>
      <w:rPr>
        <w:rFonts w:hint="default" w:ascii="Wingdings" w:hAnsi="Wingdings" w:eastAsia="Wingdings" w:cs="Wingdings"/>
        <w:w w:val="99"/>
        <w:sz w:val="28"/>
        <w:szCs w:val="28"/>
        <w:lang w:val="fr-FR" w:eastAsia="en-US" w:bidi="ar-SA"/>
      </w:rPr>
    </w:lvl>
    <w:lvl w:ilvl="1">
      <w:start w:val="0"/>
      <w:numFmt w:val="bullet"/>
      <w:lvlText w:val="-"/>
      <w:lvlJc w:val="left"/>
      <w:pPr>
        <w:ind w:left="2167" w:hanging="360"/>
      </w:pPr>
      <w:rPr>
        <w:rFonts w:hint="default" w:ascii="Times New Roman" w:hAnsi="Times New Roman" w:eastAsia="Times New Roman" w:cs="Times New Roman"/>
        <w:w w:val="99"/>
        <w:sz w:val="28"/>
        <w:szCs w:val="28"/>
        <w:lang w:val="fr-FR" w:eastAsia="en-US" w:bidi="ar-SA"/>
      </w:rPr>
    </w:lvl>
    <w:lvl w:ilvl="2">
      <w:start w:val="0"/>
      <w:numFmt w:val="bullet"/>
      <w:lvlText w:val="•"/>
      <w:lvlJc w:val="left"/>
      <w:pPr>
        <w:ind w:left="3173" w:hanging="360"/>
      </w:pPr>
      <w:rPr>
        <w:rFonts w:hint="default"/>
        <w:lang w:val="fr-FR" w:eastAsia="en-US" w:bidi="ar-SA"/>
      </w:rPr>
    </w:lvl>
    <w:lvl w:ilvl="3">
      <w:start w:val="0"/>
      <w:numFmt w:val="bullet"/>
      <w:lvlText w:val="•"/>
      <w:lvlJc w:val="left"/>
      <w:pPr>
        <w:ind w:left="4187" w:hanging="360"/>
      </w:pPr>
      <w:rPr>
        <w:rFonts w:hint="default"/>
        <w:lang w:val="fr-FR" w:eastAsia="en-US" w:bidi="ar-SA"/>
      </w:rPr>
    </w:lvl>
    <w:lvl w:ilvl="4">
      <w:start w:val="0"/>
      <w:numFmt w:val="bullet"/>
      <w:lvlText w:val="•"/>
      <w:lvlJc w:val="left"/>
      <w:pPr>
        <w:ind w:left="5201" w:hanging="360"/>
      </w:pPr>
      <w:rPr>
        <w:rFonts w:hint="default"/>
        <w:lang w:val="fr-FR" w:eastAsia="en-US" w:bidi="ar-SA"/>
      </w:rPr>
    </w:lvl>
    <w:lvl w:ilvl="5">
      <w:start w:val="0"/>
      <w:numFmt w:val="bullet"/>
      <w:lvlText w:val="•"/>
      <w:lvlJc w:val="left"/>
      <w:pPr>
        <w:ind w:left="6215" w:hanging="360"/>
      </w:pPr>
      <w:rPr>
        <w:rFonts w:hint="default"/>
        <w:lang w:val="fr-FR" w:eastAsia="en-US" w:bidi="ar-SA"/>
      </w:rPr>
    </w:lvl>
    <w:lvl w:ilvl="6">
      <w:start w:val="0"/>
      <w:numFmt w:val="bullet"/>
      <w:lvlText w:val="•"/>
      <w:lvlJc w:val="left"/>
      <w:pPr>
        <w:ind w:left="7228" w:hanging="360"/>
      </w:pPr>
      <w:rPr>
        <w:rFonts w:hint="default"/>
        <w:lang w:val="fr-FR" w:eastAsia="en-US" w:bidi="ar-SA"/>
      </w:rPr>
    </w:lvl>
    <w:lvl w:ilvl="7">
      <w:start w:val="0"/>
      <w:numFmt w:val="bullet"/>
      <w:lvlText w:val="•"/>
      <w:lvlJc w:val="left"/>
      <w:pPr>
        <w:ind w:left="8242" w:hanging="360"/>
      </w:pPr>
      <w:rPr>
        <w:rFonts w:hint="default"/>
        <w:lang w:val="fr-FR" w:eastAsia="en-US" w:bidi="ar-SA"/>
      </w:rPr>
    </w:lvl>
    <w:lvl w:ilvl="8">
      <w:start w:val="0"/>
      <w:numFmt w:val="bullet"/>
      <w:lvlText w:val="•"/>
      <w:lvlJc w:val="left"/>
      <w:pPr>
        <w:ind w:left="9256" w:hanging="360"/>
      </w:pPr>
      <w:rPr>
        <w:rFonts w:hint="default"/>
        <w:lang w:val="fr-FR" w:eastAsia="en-US" w:bidi="ar-SA"/>
      </w:rPr>
    </w:lvl>
  </w:abstractNum>
  <w:abstractNum w:abstractNumId="16">
    <w:multiLevelType w:val="hybridMultilevel"/>
    <w:lvl w:ilvl="0">
      <w:start w:val="0"/>
      <w:numFmt w:val="bullet"/>
      <w:lvlText w:val=""/>
      <w:lvlJc w:val="left"/>
      <w:pPr>
        <w:ind w:left="1817" w:hanging="1057"/>
      </w:pPr>
      <w:rPr>
        <w:rFonts w:hint="default" w:ascii="Wingdings" w:hAnsi="Wingdings" w:eastAsia="Wingdings" w:cs="Wingdings"/>
        <w:w w:val="99"/>
        <w:sz w:val="40"/>
        <w:szCs w:val="40"/>
        <w:lang w:val="fr-FR" w:eastAsia="en-US" w:bidi="ar-SA"/>
      </w:rPr>
    </w:lvl>
    <w:lvl w:ilvl="1">
      <w:start w:val="0"/>
      <w:numFmt w:val="bullet"/>
      <w:lvlText w:val="•"/>
      <w:lvlJc w:val="left"/>
      <w:pPr>
        <w:ind w:left="2766" w:hanging="1057"/>
      </w:pPr>
      <w:rPr>
        <w:rFonts w:hint="default"/>
        <w:lang w:val="fr-FR" w:eastAsia="en-US" w:bidi="ar-SA"/>
      </w:rPr>
    </w:lvl>
    <w:lvl w:ilvl="2">
      <w:start w:val="0"/>
      <w:numFmt w:val="bullet"/>
      <w:lvlText w:val="•"/>
      <w:lvlJc w:val="left"/>
      <w:pPr>
        <w:ind w:left="3712" w:hanging="1057"/>
      </w:pPr>
      <w:rPr>
        <w:rFonts w:hint="default"/>
        <w:lang w:val="fr-FR" w:eastAsia="en-US" w:bidi="ar-SA"/>
      </w:rPr>
    </w:lvl>
    <w:lvl w:ilvl="3">
      <w:start w:val="0"/>
      <w:numFmt w:val="bullet"/>
      <w:lvlText w:val="•"/>
      <w:lvlJc w:val="left"/>
      <w:pPr>
        <w:ind w:left="4659" w:hanging="1057"/>
      </w:pPr>
      <w:rPr>
        <w:rFonts w:hint="default"/>
        <w:lang w:val="fr-FR" w:eastAsia="en-US" w:bidi="ar-SA"/>
      </w:rPr>
    </w:lvl>
    <w:lvl w:ilvl="4">
      <w:start w:val="0"/>
      <w:numFmt w:val="bullet"/>
      <w:lvlText w:val="•"/>
      <w:lvlJc w:val="left"/>
      <w:pPr>
        <w:ind w:left="5605" w:hanging="1057"/>
      </w:pPr>
      <w:rPr>
        <w:rFonts w:hint="default"/>
        <w:lang w:val="fr-FR" w:eastAsia="en-US" w:bidi="ar-SA"/>
      </w:rPr>
    </w:lvl>
    <w:lvl w:ilvl="5">
      <w:start w:val="0"/>
      <w:numFmt w:val="bullet"/>
      <w:lvlText w:val="•"/>
      <w:lvlJc w:val="left"/>
      <w:pPr>
        <w:ind w:left="6552" w:hanging="1057"/>
      </w:pPr>
      <w:rPr>
        <w:rFonts w:hint="default"/>
        <w:lang w:val="fr-FR" w:eastAsia="en-US" w:bidi="ar-SA"/>
      </w:rPr>
    </w:lvl>
    <w:lvl w:ilvl="6">
      <w:start w:val="0"/>
      <w:numFmt w:val="bullet"/>
      <w:lvlText w:val="•"/>
      <w:lvlJc w:val="left"/>
      <w:pPr>
        <w:ind w:left="7498" w:hanging="1057"/>
      </w:pPr>
      <w:rPr>
        <w:rFonts w:hint="default"/>
        <w:lang w:val="fr-FR" w:eastAsia="en-US" w:bidi="ar-SA"/>
      </w:rPr>
    </w:lvl>
    <w:lvl w:ilvl="7">
      <w:start w:val="0"/>
      <w:numFmt w:val="bullet"/>
      <w:lvlText w:val="•"/>
      <w:lvlJc w:val="left"/>
      <w:pPr>
        <w:ind w:left="8444" w:hanging="1057"/>
      </w:pPr>
      <w:rPr>
        <w:rFonts w:hint="default"/>
        <w:lang w:val="fr-FR" w:eastAsia="en-US" w:bidi="ar-SA"/>
      </w:rPr>
    </w:lvl>
    <w:lvl w:ilvl="8">
      <w:start w:val="0"/>
      <w:numFmt w:val="bullet"/>
      <w:lvlText w:val="•"/>
      <w:lvlJc w:val="left"/>
      <w:pPr>
        <w:ind w:left="9391" w:hanging="1057"/>
      </w:pPr>
      <w:rPr>
        <w:rFonts w:hint="default"/>
        <w:lang w:val="fr-FR" w:eastAsia="en-US" w:bidi="ar-SA"/>
      </w:rPr>
    </w:lvl>
  </w:abstractNum>
  <w:abstractNum w:abstractNumId="15">
    <w:multiLevelType w:val="hybridMultilevel"/>
    <w:lvl w:ilvl="0">
      <w:start w:val="0"/>
      <w:numFmt w:val="bullet"/>
      <w:lvlText w:val=""/>
      <w:lvlJc w:val="left"/>
      <w:pPr>
        <w:ind w:left="1817" w:hanging="361"/>
      </w:pPr>
      <w:rPr>
        <w:rFonts w:hint="default" w:ascii="Wingdings" w:hAnsi="Wingdings" w:eastAsia="Wingdings" w:cs="Wingdings"/>
        <w:w w:val="99"/>
        <w:sz w:val="28"/>
        <w:szCs w:val="28"/>
        <w:lang w:val="fr-FR" w:eastAsia="en-US" w:bidi="ar-SA"/>
      </w:rPr>
    </w:lvl>
    <w:lvl w:ilvl="1">
      <w:start w:val="0"/>
      <w:numFmt w:val="bullet"/>
      <w:lvlText w:val="-"/>
      <w:lvlJc w:val="left"/>
      <w:pPr>
        <w:ind w:left="2167" w:hanging="360"/>
      </w:pPr>
      <w:rPr>
        <w:rFonts w:hint="default" w:ascii="Times New Roman" w:hAnsi="Times New Roman" w:eastAsia="Times New Roman" w:cs="Times New Roman"/>
        <w:w w:val="99"/>
        <w:sz w:val="28"/>
        <w:szCs w:val="28"/>
        <w:lang w:val="fr-FR" w:eastAsia="en-US" w:bidi="ar-SA"/>
      </w:rPr>
    </w:lvl>
    <w:lvl w:ilvl="2">
      <w:start w:val="0"/>
      <w:numFmt w:val="bullet"/>
      <w:lvlText w:val="•"/>
      <w:lvlJc w:val="left"/>
      <w:pPr>
        <w:ind w:left="3173" w:hanging="360"/>
      </w:pPr>
      <w:rPr>
        <w:rFonts w:hint="default"/>
        <w:lang w:val="fr-FR" w:eastAsia="en-US" w:bidi="ar-SA"/>
      </w:rPr>
    </w:lvl>
    <w:lvl w:ilvl="3">
      <w:start w:val="0"/>
      <w:numFmt w:val="bullet"/>
      <w:lvlText w:val="•"/>
      <w:lvlJc w:val="left"/>
      <w:pPr>
        <w:ind w:left="4187" w:hanging="360"/>
      </w:pPr>
      <w:rPr>
        <w:rFonts w:hint="default"/>
        <w:lang w:val="fr-FR" w:eastAsia="en-US" w:bidi="ar-SA"/>
      </w:rPr>
    </w:lvl>
    <w:lvl w:ilvl="4">
      <w:start w:val="0"/>
      <w:numFmt w:val="bullet"/>
      <w:lvlText w:val="•"/>
      <w:lvlJc w:val="left"/>
      <w:pPr>
        <w:ind w:left="5201" w:hanging="360"/>
      </w:pPr>
      <w:rPr>
        <w:rFonts w:hint="default"/>
        <w:lang w:val="fr-FR" w:eastAsia="en-US" w:bidi="ar-SA"/>
      </w:rPr>
    </w:lvl>
    <w:lvl w:ilvl="5">
      <w:start w:val="0"/>
      <w:numFmt w:val="bullet"/>
      <w:lvlText w:val="•"/>
      <w:lvlJc w:val="left"/>
      <w:pPr>
        <w:ind w:left="6215" w:hanging="360"/>
      </w:pPr>
      <w:rPr>
        <w:rFonts w:hint="default"/>
        <w:lang w:val="fr-FR" w:eastAsia="en-US" w:bidi="ar-SA"/>
      </w:rPr>
    </w:lvl>
    <w:lvl w:ilvl="6">
      <w:start w:val="0"/>
      <w:numFmt w:val="bullet"/>
      <w:lvlText w:val="•"/>
      <w:lvlJc w:val="left"/>
      <w:pPr>
        <w:ind w:left="7228" w:hanging="360"/>
      </w:pPr>
      <w:rPr>
        <w:rFonts w:hint="default"/>
        <w:lang w:val="fr-FR" w:eastAsia="en-US" w:bidi="ar-SA"/>
      </w:rPr>
    </w:lvl>
    <w:lvl w:ilvl="7">
      <w:start w:val="0"/>
      <w:numFmt w:val="bullet"/>
      <w:lvlText w:val="•"/>
      <w:lvlJc w:val="left"/>
      <w:pPr>
        <w:ind w:left="8242" w:hanging="360"/>
      </w:pPr>
      <w:rPr>
        <w:rFonts w:hint="default"/>
        <w:lang w:val="fr-FR" w:eastAsia="en-US" w:bidi="ar-SA"/>
      </w:rPr>
    </w:lvl>
    <w:lvl w:ilvl="8">
      <w:start w:val="0"/>
      <w:numFmt w:val="bullet"/>
      <w:lvlText w:val="•"/>
      <w:lvlJc w:val="left"/>
      <w:pPr>
        <w:ind w:left="9256" w:hanging="360"/>
      </w:pPr>
      <w:rPr>
        <w:rFonts w:hint="default"/>
        <w:lang w:val="fr-FR" w:eastAsia="en-US" w:bidi="ar-SA"/>
      </w:rPr>
    </w:lvl>
  </w:abstractNum>
  <w:abstractNum w:abstractNumId="14">
    <w:multiLevelType w:val="hybridMultilevel"/>
    <w:lvl w:ilvl="0">
      <w:start w:val="0"/>
      <w:numFmt w:val="bullet"/>
      <w:lvlText w:val=""/>
      <w:lvlJc w:val="left"/>
      <w:pPr>
        <w:ind w:left="2023" w:hanging="361"/>
      </w:pPr>
      <w:rPr>
        <w:rFonts w:hint="default"/>
        <w:w w:val="99"/>
        <w:lang w:val="fr-FR" w:eastAsia="en-US" w:bidi="ar-SA"/>
      </w:rPr>
    </w:lvl>
    <w:lvl w:ilvl="1">
      <w:start w:val="0"/>
      <w:numFmt w:val="bullet"/>
      <w:lvlText w:val="-"/>
      <w:lvlJc w:val="left"/>
      <w:pPr>
        <w:ind w:left="2167" w:hanging="360"/>
      </w:pPr>
      <w:rPr>
        <w:rFonts w:hint="default" w:ascii="Times New Roman" w:hAnsi="Times New Roman" w:eastAsia="Times New Roman" w:cs="Times New Roman"/>
        <w:w w:val="99"/>
        <w:sz w:val="28"/>
        <w:szCs w:val="28"/>
        <w:lang w:val="fr-FR" w:eastAsia="en-US" w:bidi="ar-SA"/>
      </w:rPr>
    </w:lvl>
    <w:lvl w:ilvl="2">
      <w:start w:val="0"/>
      <w:numFmt w:val="bullet"/>
      <w:lvlText w:val="•"/>
      <w:lvlJc w:val="left"/>
      <w:pPr>
        <w:ind w:left="3173" w:hanging="360"/>
      </w:pPr>
      <w:rPr>
        <w:rFonts w:hint="default"/>
        <w:lang w:val="fr-FR" w:eastAsia="en-US" w:bidi="ar-SA"/>
      </w:rPr>
    </w:lvl>
    <w:lvl w:ilvl="3">
      <w:start w:val="0"/>
      <w:numFmt w:val="bullet"/>
      <w:lvlText w:val="•"/>
      <w:lvlJc w:val="left"/>
      <w:pPr>
        <w:ind w:left="4187" w:hanging="360"/>
      </w:pPr>
      <w:rPr>
        <w:rFonts w:hint="default"/>
        <w:lang w:val="fr-FR" w:eastAsia="en-US" w:bidi="ar-SA"/>
      </w:rPr>
    </w:lvl>
    <w:lvl w:ilvl="4">
      <w:start w:val="0"/>
      <w:numFmt w:val="bullet"/>
      <w:lvlText w:val="•"/>
      <w:lvlJc w:val="left"/>
      <w:pPr>
        <w:ind w:left="5201" w:hanging="360"/>
      </w:pPr>
      <w:rPr>
        <w:rFonts w:hint="default"/>
        <w:lang w:val="fr-FR" w:eastAsia="en-US" w:bidi="ar-SA"/>
      </w:rPr>
    </w:lvl>
    <w:lvl w:ilvl="5">
      <w:start w:val="0"/>
      <w:numFmt w:val="bullet"/>
      <w:lvlText w:val="•"/>
      <w:lvlJc w:val="left"/>
      <w:pPr>
        <w:ind w:left="6215" w:hanging="360"/>
      </w:pPr>
      <w:rPr>
        <w:rFonts w:hint="default"/>
        <w:lang w:val="fr-FR" w:eastAsia="en-US" w:bidi="ar-SA"/>
      </w:rPr>
    </w:lvl>
    <w:lvl w:ilvl="6">
      <w:start w:val="0"/>
      <w:numFmt w:val="bullet"/>
      <w:lvlText w:val="•"/>
      <w:lvlJc w:val="left"/>
      <w:pPr>
        <w:ind w:left="7228" w:hanging="360"/>
      </w:pPr>
      <w:rPr>
        <w:rFonts w:hint="default"/>
        <w:lang w:val="fr-FR" w:eastAsia="en-US" w:bidi="ar-SA"/>
      </w:rPr>
    </w:lvl>
    <w:lvl w:ilvl="7">
      <w:start w:val="0"/>
      <w:numFmt w:val="bullet"/>
      <w:lvlText w:val="•"/>
      <w:lvlJc w:val="left"/>
      <w:pPr>
        <w:ind w:left="8242" w:hanging="360"/>
      </w:pPr>
      <w:rPr>
        <w:rFonts w:hint="default"/>
        <w:lang w:val="fr-FR" w:eastAsia="en-US" w:bidi="ar-SA"/>
      </w:rPr>
    </w:lvl>
    <w:lvl w:ilvl="8">
      <w:start w:val="0"/>
      <w:numFmt w:val="bullet"/>
      <w:lvlText w:val="•"/>
      <w:lvlJc w:val="left"/>
      <w:pPr>
        <w:ind w:left="9256" w:hanging="360"/>
      </w:pPr>
      <w:rPr>
        <w:rFonts w:hint="default"/>
        <w:lang w:val="fr-FR" w:eastAsia="en-US" w:bidi="ar-SA"/>
      </w:rPr>
    </w:lvl>
  </w:abstractNum>
  <w:abstractNum w:abstractNumId="13">
    <w:multiLevelType w:val="hybridMultilevel"/>
    <w:lvl w:ilvl="0">
      <w:start w:val="0"/>
      <w:numFmt w:val="bullet"/>
      <w:lvlText w:val="-"/>
      <w:lvlJc w:val="left"/>
      <w:pPr>
        <w:ind w:left="1817" w:hanging="361"/>
      </w:pPr>
      <w:rPr>
        <w:rFonts w:hint="default" w:ascii="Times New Roman" w:hAnsi="Times New Roman" w:eastAsia="Times New Roman" w:cs="Times New Roman"/>
        <w:w w:val="99"/>
        <w:sz w:val="28"/>
        <w:szCs w:val="28"/>
        <w:lang w:val="fr-FR" w:eastAsia="en-US" w:bidi="ar-SA"/>
      </w:rPr>
    </w:lvl>
    <w:lvl w:ilvl="1">
      <w:start w:val="0"/>
      <w:numFmt w:val="bullet"/>
      <w:lvlText w:val="•"/>
      <w:lvlJc w:val="left"/>
      <w:pPr>
        <w:ind w:left="2766" w:hanging="361"/>
      </w:pPr>
      <w:rPr>
        <w:rFonts w:hint="default"/>
        <w:lang w:val="fr-FR" w:eastAsia="en-US" w:bidi="ar-SA"/>
      </w:rPr>
    </w:lvl>
    <w:lvl w:ilvl="2">
      <w:start w:val="0"/>
      <w:numFmt w:val="bullet"/>
      <w:lvlText w:val="•"/>
      <w:lvlJc w:val="left"/>
      <w:pPr>
        <w:ind w:left="3712" w:hanging="361"/>
      </w:pPr>
      <w:rPr>
        <w:rFonts w:hint="default"/>
        <w:lang w:val="fr-FR" w:eastAsia="en-US" w:bidi="ar-SA"/>
      </w:rPr>
    </w:lvl>
    <w:lvl w:ilvl="3">
      <w:start w:val="0"/>
      <w:numFmt w:val="bullet"/>
      <w:lvlText w:val="•"/>
      <w:lvlJc w:val="left"/>
      <w:pPr>
        <w:ind w:left="4659" w:hanging="361"/>
      </w:pPr>
      <w:rPr>
        <w:rFonts w:hint="default"/>
        <w:lang w:val="fr-FR" w:eastAsia="en-US" w:bidi="ar-SA"/>
      </w:rPr>
    </w:lvl>
    <w:lvl w:ilvl="4">
      <w:start w:val="0"/>
      <w:numFmt w:val="bullet"/>
      <w:lvlText w:val="•"/>
      <w:lvlJc w:val="left"/>
      <w:pPr>
        <w:ind w:left="5605" w:hanging="361"/>
      </w:pPr>
      <w:rPr>
        <w:rFonts w:hint="default"/>
        <w:lang w:val="fr-FR" w:eastAsia="en-US" w:bidi="ar-SA"/>
      </w:rPr>
    </w:lvl>
    <w:lvl w:ilvl="5">
      <w:start w:val="0"/>
      <w:numFmt w:val="bullet"/>
      <w:lvlText w:val="•"/>
      <w:lvlJc w:val="left"/>
      <w:pPr>
        <w:ind w:left="6552" w:hanging="361"/>
      </w:pPr>
      <w:rPr>
        <w:rFonts w:hint="default"/>
        <w:lang w:val="fr-FR" w:eastAsia="en-US" w:bidi="ar-SA"/>
      </w:rPr>
    </w:lvl>
    <w:lvl w:ilvl="6">
      <w:start w:val="0"/>
      <w:numFmt w:val="bullet"/>
      <w:lvlText w:val="•"/>
      <w:lvlJc w:val="left"/>
      <w:pPr>
        <w:ind w:left="7498" w:hanging="361"/>
      </w:pPr>
      <w:rPr>
        <w:rFonts w:hint="default"/>
        <w:lang w:val="fr-FR" w:eastAsia="en-US" w:bidi="ar-SA"/>
      </w:rPr>
    </w:lvl>
    <w:lvl w:ilvl="7">
      <w:start w:val="0"/>
      <w:numFmt w:val="bullet"/>
      <w:lvlText w:val="•"/>
      <w:lvlJc w:val="left"/>
      <w:pPr>
        <w:ind w:left="8444" w:hanging="361"/>
      </w:pPr>
      <w:rPr>
        <w:rFonts w:hint="default"/>
        <w:lang w:val="fr-FR" w:eastAsia="en-US" w:bidi="ar-SA"/>
      </w:rPr>
    </w:lvl>
    <w:lvl w:ilvl="8">
      <w:start w:val="0"/>
      <w:numFmt w:val="bullet"/>
      <w:lvlText w:val="•"/>
      <w:lvlJc w:val="left"/>
      <w:pPr>
        <w:ind w:left="9391" w:hanging="361"/>
      </w:pPr>
      <w:rPr>
        <w:rFonts w:hint="default"/>
        <w:lang w:val="fr-FR" w:eastAsia="en-US" w:bidi="ar-SA"/>
      </w:rPr>
    </w:lvl>
  </w:abstractNum>
  <w:abstractNum w:abstractNumId="12">
    <w:multiLevelType w:val="hybridMultilevel"/>
    <w:lvl w:ilvl="0">
      <w:start w:val="3"/>
      <w:numFmt w:val="decimal"/>
      <w:lvlText w:val="%1)"/>
      <w:lvlJc w:val="left"/>
      <w:pPr>
        <w:ind w:left="1379" w:hanging="284"/>
        <w:jc w:val="left"/>
      </w:pPr>
      <w:rPr>
        <w:rFonts w:hint="default" w:ascii="Times New Roman" w:hAnsi="Times New Roman" w:eastAsia="Times New Roman" w:cs="Times New Roman"/>
        <w:b/>
        <w:bCs/>
        <w:i/>
        <w:iCs/>
        <w:w w:val="99"/>
        <w:sz w:val="28"/>
        <w:szCs w:val="28"/>
        <w:lang w:val="fr-FR" w:eastAsia="en-US" w:bidi="ar-SA"/>
      </w:rPr>
    </w:lvl>
    <w:lvl w:ilvl="1">
      <w:start w:val="0"/>
      <w:numFmt w:val="bullet"/>
      <w:lvlText w:val=""/>
      <w:lvlJc w:val="left"/>
      <w:pPr>
        <w:ind w:left="1817" w:hanging="361"/>
      </w:pPr>
      <w:rPr>
        <w:rFonts w:hint="default" w:ascii="Wingdings" w:hAnsi="Wingdings" w:eastAsia="Wingdings" w:cs="Wingdings"/>
        <w:w w:val="99"/>
        <w:sz w:val="28"/>
        <w:szCs w:val="28"/>
        <w:lang w:val="fr-FR" w:eastAsia="en-US" w:bidi="ar-SA"/>
      </w:rPr>
    </w:lvl>
    <w:lvl w:ilvl="2">
      <w:start w:val="0"/>
      <w:numFmt w:val="bullet"/>
      <w:lvlText w:val=""/>
      <w:lvlJc w:val="left"/>
      <w:pPr>
        <w:ind w:left="2589" w:hanging="360"/>
      </w:pPr>
      <w:rPr>
        <w:rFonts w:hint="default" w:ascii="Symbol" w:hAnsi="Symbol" w:eastAsia="Symbol" w:cs="Symbol"/>
        <w:w w:val="99"/>
        <w:sz w:val="28"/>
        <w:szCs w:val="28"/>
        <w:lang w:val="fr-FR" w:eastAsia="en-US" w:bidi="ar-SA"/>
      </w:rPr>
    </w:lvl>
    <w:lvl w:ilvl="3">
      <w:start w:val="0"/>
      <w:numFmt w:val="bullet"/>
      <w:lvlText w:val="•"/>
      <w:lvlJc w:val="left"/>
      <w:pPr>
        <w:ind w:left="3668" w:hanging="360"/>
      </w:pPr>
      <w:rPr>
        <w:rFonts w:hint="default"/>
        <w:lang w:val="fr-FR" w:eastAsia="en-US" w:bidi="ar-SA"/>
      </w:rPr>
    </w:lvl>
    <w:lvl w:ilvl="4">
      <w:start w:val="0"/>
      <w:numFmt w:val="bullet"/>
      <w:lvlText w:val="•"/>
      <w:lvlJc w:val="left"/>
      <w:pPr>
        <w:ind w:left="4756" w:hanging="360"/>
      </w:pPr>
      <w:rPr>
        <w:rFonts w:hint="default"/>
        <w:lang w:val="fr-FR" w:eastAsia="en-US" w:bidi="ar-SA"/>
      </w:rPr>
    </w:lvl>
    <w:lvl w:ilvl="5">
      <w:start w:val="0"/>
      <w:numFmt w:val="bullet"/>
      <w:lvlText w:val="•"/>
      <w:lvlJc w:val="left"/>
      <w:pPr>
        <w:ind w:left="5844" w:hanging="360"/>
      </w:pPr>
      <w:rPr>
        <w:rFonts w:hint="default"/>
        <w:lang w:val="fr-FR" w:eastAsia="en-US" w:bidi="ar-SA"/>
      </w:rPr>
    </w:lvl>
    <w:lvl w:ilvl="6">
      <w:start w:val="0"/>
      <w:numFmt w:val="bullet"/>
      <w:lvlText w:val="•"/>
      <w:lvlJc w:val="left"/>
      <w:pPr>
        <w:ind w:left="6932" w:hanging="360"/>
      </w:pPr>
      <w:rPr>
        <w:rFonts w:hint="default"/>
        <w:lang w:val="fr-FR" w:eastAsia="en-US" w:bidi="ar-SA"/>
      </w:rPr>
    </w:lvl>
    <w:lvl w:ilvl="7">
      <w:start w:val="0"/>
      <w:numFmt w:val="bullet"/>
      <w:lvlText w:val="•"/>
      <w:lvlJc w:val="left"/>
      <w:pPr>
        <w:ind w:left="8020" w:hanging="360"/>
      </w:pPr>
      <w:rPr>
        <w:rFonts w:hint="default"/>
        <w:lang w:val="fr-FR" w:eastAsia="en-US" w:bidi="ar-SA"/>
      </w:rPr>
    </w:lvl>
    <w:lvl w:ilvl="8">
      <w:start w:val="0"/>
      <w:numFmt w:val="bullet"/>
      <w:lvlText w:val="•"/>
      <w:lvlJc w:val="left"/>
      <w:pPr>
        <w:ind w:left="9108" w:hanging="360"/>
      </w:pPr>
      <w:rPr>
        <w:rFonts w:hint="default"/>
        <w:lang w:val="fr-FR" w:eastAsia="en-US" w:bidi="ar-SA"/>
      </w:rPr>
    </w:lvl>
  </w:abstractNum>
  <w:abstractNum w:abstractNumId="11">
    <w:multiLevelType w:val="hybridMultilevel"/>
    <w:lvl w:ilvl="0">
      <w:start w:val="1"/>
      <w:numFmt w:val="decimal"/>
      <w:lvlText w:val="%1)"/>
      <w:lvlJc w:val="left"/>
      <w:pPr>
        <w:ind w:left="1379" w:hanging="284"/>
        <w:jc w:val="left"/>
      </w:pPr>
      <w:rPr>
        <w:rFonts w:hint="default" w:ascii="Times New Roman" w:hAnsi="Times New Roman" w:eastAsia="Times New Roman" w:cs="Times New Roman"/>
        <w:b/>
        <w:bCs/>
        <w:i/>
        <w:iCs/>
        <w:w w:val="99"/>
        <w:sz w:val="28"/>
        <w:szCs w:val="28"/>
        <w:lang w:val="fr-FR" w:eastAsia="en-US" w:bidi="ar-SA"/>
      </w:rPr>
    </w:lvl>
    <w:lvl w:ilvl="1">
      <w:start w:val="0"/>
      <w:numFmt w:val="bullet"/>
      <w:lvlText w:val=""/>
      <w:lvlJc w:val="left"/>
      <w:pPr>
        <w:ind w:left="2090" w:hanging="567"/>
      </w:pPr>
      <w:rPr>
        <w:rFonts w:hint="default" w:ascii="Symbol" w:hAnsi="Symbol" w:eastAsia="Symbol" w:cs="Symbol"/>
        <w:w w:val="99"/>
        <w:sz w:val="28"/>
        <w:szCs w:val="28"/>
        <w:lang w:val="fr-FR" w:eastAsia="en-US" w:bidi="ar-SA"/>
      </w:rPr>
    </w:lvl>
    <w:lvl w:ilvl="2">
      <w:start w:val="0"/>
      <w:numFmt w:val="bullet"/>
      <w:lvlText w:val="•"/>
      <w:lvlJc w:val="left"/>
      <w:pPr>
        <w:ind w:left="3120" w:hanging="567"/>
      </w:pPr>
      <w:rPr>
        <w:rFonts w:hint="default"/>
        <w:lang w:val="fr-FR" w:eastAsia="en-US" w:bidi="ar-SA"/>
      </w:rPr>
    </w:lvl>
    <w:lvl w:ilvl="3">
      <w:start w:val="0"/>
      <w:numFmt w:val="bullet"/>
      <w:lvlText w:val="•"/>
      <w:lvlJc w:val="left"/>
      <w:pPr>
        <w:ind w:left="4140" w:hanging="567"/>
      </w:pPr>
      <w:rPr>
        <w:rFonts w:hint="default"/>
        <w:lang w:val="fr-FR" w:eastAsia="en-US" w:bidi="ar-SA"/>
      </w:rPr>
    </w:lvl>
    <w:lvl w:ilvl="4">
      <w:start w:val="0"/>
      <w:numFmt w:val="bullet"/>
      <w:lvlText w:val="•"/>
      <w:lvlJc w:val="left"/>
      <w:pPr>
        <w:ind w:left="5161" w:hanging="567"/>
      </w:pPr>
      <w:rPr>
        <w:rFonts w:hint="default"/>
        <w:lang w:val="fr-FR" w:eastAsia="en-US" w:bidi="ar-SA"/>
      </w:rPr>
    </w:lvl>
    <w:lvl w:ilvl="5">
      <w:start w:val="0"/>
      <w:numFmt w:val="bullet"/>
      <w:lvlText w:val="•"/>
      <w:lvlJc w:val="left"/>
      <w:pPr>
        <w:ind w:left="6181" w:hanging="567"/>
      </w:pPr>
      <w:rPr>
        <w:rFonts w:hint="default"/>
        <w:lang w:val="fr-FR" w:eastAsia="en-US" w:bidi="ar-SA"/>
      </w:rPr>
    </w:lvl>
    <w:lvl w:ilvl="6">
      <w:start w:val="0"/>
      <w:numFmt w:val="bullet"/>
      <w:lvlText w:val="•"/>
      <w:lvlJc w:val="left"/>
      <w:pPr>
        <w:ind w:left="7202" w:hanging="567"/>
      </w:pPr>
      <w:rPr>
        <w:rFonts w:hint="default"/>
        <w:lang w:val="fr-FR" w:eastAsia="en-US" w:bidi="ar-SA"/>
      </w:rPr>
    </w:lvl>
    <w:lvl w:ilvl="7">
      <w:start w:val="0"/>
      <w:numFmt w:val="bullet"/>
      <w:lvlText w:val="•"/>
      <w:lvlJc w:val="left"/>
      <w:pPr>
        <w:ind w:left="8222" w:hanging="567"/>
      </w:pPr>
      <w:rPr>
        <w:rFonts w:hint="default"/>
        <w:lang w:val="fr-FR" w:eastAsia="en-US" w:bidi="ar-SA"/>
      </w:rPr>
    </w:lvl>
    <w:lvl w:ilvl="8">
      <w:start w:val="0"/>
      <w:numFmt w:val="bullet"/>
      <w:lvlText w:val="•"/>
      <w:lvlJc w:val="left"/>
      <w:pPr>
        <w:ind w:left="9243" w:hanging="567"/>
      </w:pPr>
      <w:rPr>
        <w:rFonts w:hint="default"/>
        <w:lang w:val="fr-FR" w:eastAsia="en-US" w:bidi="ar-SA"/>
      </w:rPr>
    </w:lvl>
  </w:abstractNum>
  <w:abstractNum w:abstractNumId="10">
    <w:multiLevelType w:val="hybridMultilevel"/>
    <w:lvl w:ilvl="0">
      <w:start w:val="0"/>
      <w:numFmt w:val="bullet"/>
      <w:lvlText w:val=""/>
      <w:lvlJc w:val="left"/>
      <w:pPr>
        <w:ind w:left="1379" w:hanging="279"/>
      </w:pPr>
      <w:rPr>
        <w:rFonts w:hint="default"/>
        <w:w w:val="100"/>
        <w:lang w:val="fr-FR" w:eastAsia="en-US" w:bidi="ar-SA"/>
      </w:rPr>
    </w:lvl>
    <w:lvl w:ilvl="1">
      <w:start w:val="0"/>
      <w:numFmt w:val="bullet"/>
      <w:lvlText w:val=""/>
      <w:lvlJc w:val="left"/>
      <w:pPr>
        <w:ind w:left="1817" w:hanging="361"/>
      </w:pPr>
      <w:rPr>
        <w:rFonts w:hint="default" w:ascii="Wingdings" w:hAnsi="Wingdings" w:eastAsia="Wingdings" w:cs="Wingdings"/>
        <w:w w:val="99"/>
        <w:sz w:val="28"/>
        <w:szCs w:val="28"/>
        <w:lang w:val="fr-FR" w:eastAsia="en-US" w:bidi="ar-SA"/>
      </w:rPr>
    </w:lvl>
    <w:lvl w:ilvl="2">
      <w:start w:val="0"/>
      <w:numFmt w:val="bullet"/>
      <w:lvlText w:val="-"/>
      <w:lvlJc w:val="left"/>
      <w:pPr>
        <w:ind w:left="2820" w:hanging="361"/>
      </w:pPr>
      <w:rPr>
        <w:rFonts w:hint="default" w:ascii="Times New Roman" w:hAnsi="Times New Roman" w:eastAsia="Times New Roman" w:cs="Times New Roman"/>
        <w:w w:val="99"/>
        <w:sz w:val="28"/>
        <w:szCs w:val="28"/>
        <w:lang w:val="fr-FR" w:eastAsia="en-US" w:bidi="ar-SA"/>
      </w:rPr>
    </w:lvl>
    <w:lvl w:ilvl="3">
      <w:start w:val="0"/>
      <w:numFmt w:val="bullet"/>
      <w:lvlText w:val="•"/>
      <w:lvlJc w:val="left"/>
      <w:pPr>
        <w:ind w:left="3156" w:hanging="361"/>
      </w:pPr>
      <w:rPr>
        <w:rFonts w:hint="default"/>
        <w:lang w:val="fr-FR" w:eastAsia="en-US" w:bidi="ar-SA"/>
      </w:rPr>
    </w:lvl>
    <w:lvl w:ilvl="4">
      <w:start w:val="0"/>
      <w:numFmt w:val="bullet"/>
      <w:lvlText w:val="•"/>
      <w:lvlJc w:val="left"/>
      <w:pPr>
        <w:ind w:left="3493" w:hanging="361"/>
      </w:pPr>
      <w:rPr>
        <w:rFonts w:hint="default"/>
        <w:lang w:val="fr-FR" w:eastAsia="en-US" w:bidi="ar-SA"/>
      </w:rPr>
    </w:lvl>
    <w:lvl w:ilvl="5">
      <w:start w:val="0"/>
      <w:numFmt w:val="bullet"/>
      <w:lvlText w:val="•"/>
      <w:lvlJc w:val="left"/>
      <w:pPr>
        <w:ind w:left="3830" w:hanging="361"/>
      </w:pPr>
      <w:rPr>
        <w:rFonts w:hint="default"/>
        <w:lang w:val="fr-FR" w:eastAsia="en-US" w:bidi="ar-SA"/>
      </w:rPr>
    </w:lvl>
    <w:lvl w:ilvl="6">
      <w:start w:val="0"/>
      <w:numFmt w:val="bullet"/>
      <w:lvlText w:val="•"/>
      <w:lvlJc w:val="left"/>
      <w:pPr>
        <w:ind w:left="4167" w:hanging="361"/>
      </w:pPr>
      <w:rPr>
        <w:rFonts w:hint="default"/>
        <w:lang w:val="fr-FR" w:eastAsia="en-US" w:bidi="ar-SA"/>
      </w:rPr>
    </w:lvl>
    <w:lvl w:ilvl="7">
      <w:start w:val="0"/>
      <w:numFmt w:val="bullet"/>
      <w:lvlText w:val="•"/>
      <w:lvlJc w:val="left"/>
      <w:pPr>
        <w:ind w:left="4504" w:hanging="361"/>
      </w:pPr>
      <w:rPr>
        <w:rFonts w:hint="default"/>
        <w:lang w:val="fr-FR" w:eastAsia="en-US" w:bidi="ar-SA"/>
      </w:rPr>
    </w:lvl>
    <w:lvl w:ilvl="8">
      <w:start w:val="0"/>
      <w:numFmt w:val="bullet"/>
      <w:lvlText w:val="•"/>
      <w:lvlJc w:val="left"/>
      <w:pPr>
        <w:ind w:left="4841" w:hanging="361"/>
      </w:pPr>
      <w:rPr>
        <w:rFonts w:hint="default"/>
        <w:lang w:val="fr-FR" w:eastAsia="en-US" w:bidi="ar-SA"/>
      </w:rPr>
    </w:lvl>
  </w:abstractNum>
  <w:abstractNum w:abstractNumId="9">
    <w:multiLevelType w:val="hybridMultilevel"/>
    <w:lvl w:ilvl="0">
      <w:start w:val="0"/>
      <w:numFmt w:val="bullet"/>
      <w:lvlText w:val=""/>
      <w:lvlJc w:val="left"/>
      <w:pPr>
        <w:ind w:left="1379" w:hanging="284"/>
      </w:pPr>
      <w:rPr>
        <w:rFonts w:hint="default" w:ascii="Symbol" w:hAnsi="Symbol" w:eastAsia="Symbol" w:cs="Symbol"/>
        <w:w w:val="100"/>
        <w:sz w:val="20"/>
        <w:szCs w:val="20"/>
        <w:lang w:val="fr-FR" w:eastAsia="en-US" w:bidi="ar-SA"/>
      </w:rPr>
    </w:lvl>
    <w:lvl w:ilvl="1">
      <w:start w:val="0"/>
      <w:numFmt w:val="bullet"/>
      <w:lvlText w:val="•"/>
      <w:lvlJc w:val="left"/>
      <w:pPr>
        <w:ind w:left="2370" w:hanging="284"/>
      </w:pPr>
      <w:rPr>
        <w:rFonts w:hint="default"/>
        <w:lang w:val="fr-FR" w:eastAsia="en-US" w:bidi="ar-SA"/>
      </w:rPr>
    </w:lvl>
    <w:lvl w:ilvl="2">
      <w:start w:val="0"/>
      <w:numFmt w:val="bullet"/>
      <w:lvlText w:val="•"/>
      <w:lvlJc w:val="left"/>
      <w:pPr>
        <w:ind w:left="3360" w:hanging="284"/>
      </w:pPr>
      <w:rPr>
        <w:rFonts w:hint="default"/>
        <w:lang w:val="fr-FR" w:eastAsia="en-US" w:bidi="ar-SA"/>
      </w:rPr>
    </w:lvl>
    <w:lvl w:ilvl="3">
      <w:start w:val="0"/>
      <w:numFmt w:val="bullet"/>
      <w:lvlText w:val="•"/>
      <w:lvlJc w:val="left"/>
      <w:pPr>
        <w:ind w:left="4351" w:hanging="284"/>
      </w:pPr>
      <w:rPr>
        <w:rFonts w:hint="default"/>
        <w:lang w:val="fr-FR" w:eastAsia="en-US" w:bidi="ar-SA"/>
      </w:rPr>
    </w:lvl>
    <w:lvl w:ilvl="4">
      <w:start w:val="0"/>
      <w:numFmt w:val="bullet"/>
      <w:lvlText w:val="•"/>
      <w:lvlJc w:val="left"/>
      <w:pPr>
        <w:ind w:left="5341" w:hanging="284"/>
      </w:pPr>
      <w:rPr>
        <w:rFonts w:hint="default"/>
        <w:lang w:val="fr-FR" w:eastAsia="en-US" w:bidi="ar-SA"/>
      </w:rPr>
    </w:lvl>
    <w:lvl w:ilvl="5">
      <w:start w:val="0"/>
      <w:numFmt w:val="bullet"/>
      <w:lvlText w:val="•"/>
      <w:lvlJc w:val="left"/>
      <w:pPr>
        <w:ind w:left="6332" w:hanging="284"/>
      </w:pPr>
      <w:rPr>
        <w:rFonts w:hint="default"/>
        <w:lang w:val="fr-FR" w:eastAsia="en-US" w:bidi="ar-SA"/>
      </w:rPr>
    </w:lvl>
    <w:lvl w:ilvl="6">
      <w:start w:val="0"/>
      <w:numFmt w:val="bullet"/>
      <w:lvlText w:val="•"/>
      <w:lvlJc w:val="left"/>
      <w:pPr>
        <w:ind w:left="7322" w:hanging="284"/>
      </w:pPr>
      <w:rPr>
        <w:rFonts w:hint="default"/>
        <w:lang w:val="fr-FR" w:eastAsia="en-US" w:bidi="ar-SA"/>
      </w:rPr>
    </w:lvl>
    <w:lvl w:ilvl="7">
      <w:start w:val="0"/>
      <w:numFmt w:val="bullet"/>
      <w:lvlText w:val="•"/>
      <w:lvlJc w:val="left"/>
      <w:pPr>
        <w:ind w:left="8312" w:hanging="284"/>
      </w:pPr>
      <w:rPr>
        <w:rFonts w:hint="default"/>
        <w:lang w:val="fr-FR" w:eastAsia="en-US" w:bidi="ar-SA"/>
      </w:rPr>
    </w:lvl>
    <w:lvl w:ilvl="8">
      <w:start w:val="0"/>
      <w:numFmt w:val="bullet"/>
      <w:lvlText w:val="•"/>
      <w:lvlJc w:val="left"/>
      <w:pPr>
        <w:ind w:left="9303" w:hanging="284"/>
      </w:pPr>
      <w:rPr>
        <w:rFonts w:hint="default"/>
        <w:lang w:val="fr-FR" w:eastAsia="en-US" w:bidi="ar-SA"/>
      </w:rPr>
    </w:lvl>
  </w:abstractNum>
  <w:abstractNum w:abstractNumId="8">
    <w:multiLevelType w:val="hybridMultilevel"/>
    <w:lvl w:ilvl="0">
      <w:start w:val="0"/>
      <w:numFmt w:val="bullet"/>
      <w:lvlText w:val=""/>
      <w:lvlJc w:val="left"/>
      <w:pPr>
        <w:ind w:left="747" w:hanging="360"/>
      </w:pPr>
      <w:rPr>
        <w:rFonts w:hint="default" w:ascii="Symbol" w:hAnsi="Symbol" w:eastAsia="Symbol" w:cs="Symbol"/>
        <w:color w:val="FFFFFF"/>
        <w:w w:val="100"/>
        <w:sz w:val="24"/>
        <w:szCs w:val="24"/>
        <w:lang w:val="fr-FR" w:eastAsia="en-US" w:bidi="ar-SA"/>
      </w:rPr>
    </w:lvl>
    <w:lvl w:ilvl="1">
      <w:start w:val="0"/>
      <w:numFmt w:val="bullet"/>
      <w:lvlText w:val="•"/>
      <w:lvlJc w:val="left"/>
      <w:pPr>
        <w:ind w:left="1002" w:hanging="360"/>
      </w:pPr>
      <w:rPr>
        <w:rFonts w:hint="default"/>
        <w:lang w:val="fr-FR" w:eastAsia="en-US" w:bidi="ar-SA"/>
      </w:rPr>
    </w:lvl>
    <w:lvl w:ilvl="2">
      <w:start w:val="0"/>
      <w:numFmt w:val="bullet"/>
      <w:lvlText w:val="•"/>
      <w:lvlJc w:val="left"/>
      <w:pPr>
        <w:ind w:left="1265" w:hanging="360"/>
      </w:pPr>
      <w:rPr>
        <w:rFonts w:hint="default"/>
        <w:lang w:val="fr-FR" w:eastAsia="en-US" w:bidi="ar-SA"/>
      </w:rPr>
    </w:lvl>
    <w:lvl w:ilvl="3">
      <w:start w:val="0"/>
      <w:numFmt w:val="bullet"/>
      <w:lvlText w:val="•"/>
      <w:lvlJc w:val="left"/>
      <w:pPr>
        <w:ind w:left="1527" w:hanging="360"/>
      </w:pPr>
      <w:rPr>
        <w:rFonts w:hint="default"/>
        <w:lang w:val="fr-FR" w:eastAsia="en-US" w:bidi="ar-SA"/>
      </w:rPr>
    </w:lvl>
    <w:lvl w:ilvl="4">
      <w:start w:val="0"/>
      <w:numFmt w:val="bullet"/>
      <w:lvlText w:val="•"/>
      <w:lvlJc w:val="left"/>
      <w:pPr>
        <w:ind w:left="1790" w:hanging="360"/>
      </w:pPr>
      <w:rPr>
        <w:rFonts w:hint="default"/>
        <w:lang w:val="fr-FR" w:eastAsia="en-US" w:bidi="ar-SA"/>
      </w:rPr>
    </w:lvl>
    <w:lvl w:ilvl="5">
      <w:start w:val="0"/>
      <w:numFmt w:val="bullet"/>
      <w:lvlText w:val="•"/>
      <w:lvlJc w:val="left"/>
      <w:pPr>
        <w:ind w:left="2053" w:hanging="360"/>
      </w:pPr>
      <w:rPr>
        <w:rFonts w:hint="default"/>
        <w:lang w:val="fr-FR" w:eastAsia="en-US" w:bidi="ar-SA"/>
      </w:rPr>
    </w:lvl>
    <w:lvl w:ilvl="6">
      <w:start w:val="0"/>
      <w:numFmt w:val="bullet"/>
      <w:lvlText w:val="•"/>
      <w:lvlJc w:val="left"/>
      <w:pPr>
        <w:ind w:left="2315" w:hanging="360"/>
      </w:pPr>
      <w:rPr>
        <w:rFonts w:hint="default"/>
        <w:lang w:val="fr-FR" w:eastAsia="en-US" w:bidi="ar-SA"/>
      </w:rPr>
    </w:lvl>
    <w:lvl w:ilvl="7">
      <w:start w:val="0"/>
      <w:numFmt w:val="bullet"/>
      <w:lvlText w:val="•"/>
      <w:lvlJc w:val="left"/>
      <w:pPr>
        <w:ind w:left="2578" w:hanging="360"/>
      </w:pPr>
      <w:rPr>
        <w:rFonts w:hint="default"/>
        <w:lang w:val="fr-FR" w:eastAsia="en-US" w:bidi="ar-SA"/>
      </w:rPr>
    </w:lvl>
    <w:lvl w:ilvl="8">
      <w:start w:val="0"/>
      <w:numFmt w:val="bullet"/>
      <w:lvlText w:val="•"/>
      <w:lvlJc w:val="left"/>
      <w:pPr>
        <w:ind w:left="2840" w:hanging="360"/>
      </w:pPr>
      <w:rPr>
        <w:rFonts w:hint="default"/>
        <w:lang w:val="fr-FR" w:eastAsia="en-US" w:bidi="ar-SA"/>
      </w:rPr>
    </w:lvl>
  </w:abstractNum>
  <w:abstractNum w:abstractNumId="7">
    <w:multiLevelType w:val="hybridMultilevel"/>
    <w:lvl w:ilvl="0">
      <w:start w:val="0"/>
      <w:numFmt w:val="bullet"/>
      <w:lvlText w:val=""/>
      <w:lvlJc w:val="left"/>
      <w:pPr>
        <w:ind w:left="747" w:hanging="423"/>
      </w:pPr>
      <w:rPr>
        <w:rFonts w:hint="default" w:ascii="Symbol" w:hAnsi="Symbol" w:eastAsia="Symbol" w:cs="Symbol"/>
        <w:w w:val="100"/>
        <w:sz w:val="24"/>
        <w:szCs w:val="24"/>
        <w:lang w:val="fr-FR" w:eastAsia="en-US" w:bidi="ar-SA"/>
      </w:rPr>
    </w:lvl>
    <w:lvl w:ilvl="1">
      <w:start w:val="0"/>
      <w:numFmt w:val="bullet"/>
      <w:lvlText w:val="•"/>
      <w:lvlJc w:val="left"/>
      <w:pPr>
        <w:ind w:left="1002" w:hanging="423"/>
      </w:pPr>
      <w:rPr>
        <w:rFonts w:hint="default"/>
        <w:lang w:val="fr-FR" w:eastAsia="en-US" w:bidi="ar-SA"/>
      </w:rPr>
    </w:lvl>
    <w:lvl w:ilvl="2">
      <w:start w:val="0"/>
      <w:numFmt w:val="bullet"/>
      <w:lvlText w:val="•"/>
      <w:lvlJc w:val="left"/>
      <w:pPr>
        <w:ind w:left="1265" w:hanging="423"/>
      </w:pPr>
      <w:rPr>
        <w:rFonts w:hint="default"/>
        <w:lang w:val="fr-FR" w:eastAsia="en-US" w:bidi="ar-SA"/>
      </w:rPr>
    </w:lvl>
    <w:lvl w:ilvl="3">
      <w:start w:val="0"/>
      <w:numFmt w:val="bullet"/>
      <w:lvlText w:val="•"/>
      <w:lvlJc w:val="left"/>
      <w:pPr>
        <w:ind w:left="1527" w:hanging="423"/>
      </w:pPr>
      <w:rPr>
        <w:rFonts w:hint="default"/>
        <w:lang w:val="fr-FR" w:eastAsia="en-US" w:bidi="ar-SA"/>
      </w:rPr>
    </w:lvl>
    <w:lvl w:ilvl="4">
      <w:start w:val="0"/>
      <w:numFmt w:val="bullet"/>
      <w:lvlText w:val="•"/>
      <w:lvlJc w:val="left"/>
      <w:pPr>
        <w:ind w:left="1790" w:hanging="423"/>
      </w:pPr>
      <w:rPr>
        <w:rFonts w:hint="default"/>
        <w:lang w:val="fr-FR" w:eastAsia="en-US" w:bidi="ar-SA"/>
      </w:rPr>
    </w:lvl>
    <w:lvl w:ilvl="5">
      <w:start w:val="0"/>
      <w:numFmt w:val="bullet"/>
      <w:lvlText w:val="•"/>
      <w:lvlJc w:val="left"/>
      <w:pPr>
        <w:ind w:left="2053" w:hanging="423"/>
      </w:pPr>
      <w:rPr>
        <w:rFonts w:hint="default"/>
        <w:lang w:val="fr-FR" w:eastAsia="en-US" w:bidi="ar-SA"/>
      </w:rPr>
    </w:lvl>
    <w:lvl w:ilvl="6">
      <w:start w:val="0"/>
      <w:numFmt w:val="bullet"/>
      <w:lvlText w:val="•"/>
      <w:lvlJc w:val="left"/>
      <w:pPr>
        <w:ind w:left="2315" w:hanging="423"/>
      </w:pPr>
      <w:rPr>
        <w:rFonts w:hint="default"/>
        <w:lang w:val="fr-FR" w:eastAsia="en-US" w:bidi="ar-SA"/>
      </w:rPr>
    </w:lvl>
    <w:lvl w:ilvl="7">
      <w:start w:val="0"/>
      <w:numFmt w:val="bullet"/>
      <w:lvlText w:val="•"/>
      <w:lvlJc w:val="left"/>
      <w:pPr>
        <w:ind w:left="2578" w:hanging="423"/>
      </w:pPr>
      <w:rPr>
        <w:rFonts w:hint="default"/>
        <w:lang w:val="fr-FR" w:eastAsia="en-US" w:bidi="ar-SA"/>
      </w:rPr>
    </w:lvl>
    <w:lvl w:ilvl="8">
      <w:start w:val="0"/>
      <w:numFmt w:val="bullet"/>
      <w:lvlText w:val="•"/>
      <w:lvlJc w:val="left"/>
      <w:pPr>
        <w:ind w:left="2840" w:hanging="423"/>
      </w:pPr>
      <w:rPr>
        <w:rFonts w:hint="default"/>
        <w:lang w:val="fr-FR" w:eastAsia="en-US" w:bidi="ar-SA"/>
      </w:rPr>
    </w:lvl>
  </w:abstractNum>
  <w:abstractNum w:abstractNumId="6">
    <w:multiLevelType w:val="hybridMultilevel"/>
    <w:lvl w:ilvl="0">
      <w:start w:val="0"/>
      <w:numFmt w:val="bullet"/>
      <w:lvlText w:val=""/>
      <w:lvlJc w:val="left"/>
      <w:pPr>
        <w:ind w:left="747" w:hanging="360"/>
      </w:pPr>
      <w:rPr>
        <w:rFonts w:hint="default" w:ascii="Symbol" w:hAnsi="Symbol" w:eastAsia="Symbol" w:cs="Symbol"/>
        <w:w w:val="100"/>
        <w:sz w:val="24"/>
        <w:szCs w:val="24"/>
        <w:lang w:val="fr-FR" w:eastAsia="en-US" w:bidi="ar-SA"/>
      </w:rPr>
    </w:lvl>
    <w:lvl w:ilvl="1">
      <w:start w:val="0"/>
      <w:numFmt w:val="bullet"/>
      <w:lvlText w:val="•"/>
      <w:lvlJc w:val="left"/>
      <w:pPr>
        <w:ind w:left="1002" w:hanging="360"/>
      </w:pPr>
      <w:rPr>
        <w:rFonts w:hint="default"/>
        <w:lang w:val="fr-FR" w:eastAsia="en-US" w:bidi="ar-SA"/>
      </w:rPr>
    </w:lvl>
    <w:lvl w:ilvl="2">
      <w:start w:val="0"/>
      <w:numFmt w:val="bullet"/>
      <w:lvlText w:val="•"/>
      <w:lvlJc w:val="left"/>
      <w:pPr>
        <w:ind w:left="1265" w:hanging="360"/>
      </w:pPr>
      <w:rPr>
        <w:rFonts w:hint="default"/>
        <w:lang w:val="fr-FR" w:eastAsia="en-US" w:bidi="ar-SA"/>
      </w:rPr>
    </w:lvl>
    <w:lvl w:ilvl="3">
      <w:start w:val="0"/>
      <w:numFmt w:val="bullet"/>
      <w:lvlText w:val="•"/>
      <w:lvlJc w:val="left"/>
      <w:pPr>
        <w:ind w:left="1527" w:hanging="360"/>
      </w:pPr>
      <w:rPr>
        <w:rFonts w:hint="default"/>
        <w:lang w:val="fr-FR" w:eastAsia="en-US" w:bidi="ar-SA"/>
      </w:rPr>
    </w:lvl>
    <w:lvl w:ilvl="4">
      <w:start w:val="0"/>
      <w:numFmt w:val="bullet"/>
      <w:lvlText w:val="•"/>
      <w:lvlJc w:val="left"/>
      <w:pPr>
        <w:ind w:left="1790" w:hanging="360"/>
      </w:pPr>
      <w:rPr>
        <w:rFonts w:hint="default"/>
        <w:lang w:val="fr-FR" w:eastAsia="en-US" w:bidi="ar-SA"/>
      </w:rPr>
    </w:lvl>
    <w:lvl w:ilvl="5">
      <w:start w:val="0"/>
      <w:numFmt w:val="bullet"/>
      <w:lvlText w:val="•"/>
      <w:lvlJc w:val="left"/>
      <w:pPr>
        <w:ind w:left="2053" w:hanging="360"/>
      </w:pPr>
      <w:rPr>
        <w:rFonts w:hint="default"/>
        <w:lang w:val="fr-FR" w:eastAsia="en-US" w:bidi="ar-SA"/>
      </w:rPr>
    </w:lvl>
    <w:lvl w:ilvl="6">
      <w:start w:val="0"/>
      <w:numFmt w:val="bullet"/>
      <w:lvlText w:val="•"/>
      <w:lvlJc w:val="left"/>
      <w:pPr>
        <w:ind w:left="2315" w:hanging="360"/>
      </w:pPr>
      <w:rPr>
        <w:rFonts w:hint="default"/>
        <w:lang w:val="fr-FR" w:eastAsia="en-US" w:bidi="ar-SA"/>
      </w:rPr>
    </w:lvl>
    <w:lvl w:ilvl="7">
      <w:start w:val="0"/>
      <w:numFmt w:val="bullet"/>
      <w:lvlText w:val="•"/>
      <w:lvlJc w:val="left"/>
      <w:pPr>
        <w:ind w:left="2578" w:hanging="360"/>
      </w:pPr>
      <w:rPr>
        <w:rFonts w:hint="default"/>
        <w:lang w:val="fr-FR" w:eastAsia="en-US" w:bidi="ar-SA"/>
      </w:rPr>
    </w:lvl>
    <w:lvl w:ilvl="8">
      <w:start w:val="0"/>
      <w:numFmt w:val="bullet"/>
      <w:lvlText w:val="•"/>
      <w:lvlJc w:val="left"/>
      <w:pPr>
        <w:ind w:left="2840" w:hanging="360"/>
      </w:pPr>
      <w:rPr>
        <w:rFonts w:hint="default"/>
        <w:lang w:val="fr-FR" w:eastAsia="en-US" w:bidi="ar-SA"/>
      </w:rPr>
    </w:lvl>
  </w:abstractNum>
  <w:abstractNum w:abstractNumId="5">
    <w:multiLevelType w:val="hybridMultilevel"/>
    <w:lvl w:ilvl="0">
      <w:start w:val="0"/>
      <w:numFmt w:val="bullet"/>
      <w:lvlText w:val=""/>
      <w:lvlJc w:val="left"/>
      <w:pPr>
        <w:ind w:left="2513" w:hanging="850"/>
      </w:pPr>
      <w:rPr>
        <w:rFonts w:hint="default" w:ascii="Wingdings" w:hAnsi="Wingdings" w:eastAsia="Wingdings" w:cs="Wingdings"/>
        <w:w w:val="99"/>
        <w:sz w:val="28"/>
        <w:szCs w:val="28"/>
        <w:lang w:val="fr-FR" w:eastAsia="en-US" w:bidi="ar-SA"/>
      </w:rPr>
    </w:lvl>
    <w:lvl w:ilvl="1">
      <w:start w:val="0"/>
      <w:numFmt w:val="bullet"/>
      <w:lvlText w:val="•"/>
      <w:lvlJc w:val="left"/>
      <w:pPr>
        <w:ind w:left="3396" w:hanging="850"/>
      </w:pPr>
      <w:rPr>
        <w:rFonts w:hint="default"/>
        <w:lang w:val="fr-FR" w:eastAsia="en-US" w:bidi="ar-SA"/>
      </w:rPr>
    </w:lvl>
    <w:lvl w:ilvl="2">
      <w:start w:val="0"/>
      <w:numFmt w:val="bullet"/>
      <w:lvlText w:val="•"/>
      <w:lvlJc w:val="left"/>
      <w:pPr>
        <w:ind w:left="4272" w:hanging="850"/>
      </w:pPr>
      <w:rPr>
        <w:rFonts w:hint="default"/>
        <w:lang w:val="fr-FR" w:eastAsia="en-US" w:bidi="ar-SA"/>
      </w:rPr>
    </w:lvl>
    <w:lvl w:ilvl="3">
      <w:start w:val="0"/>
      <w:numFmt w:val="bullet"/>
      <w:lvlText w:val="•"/>
      <w:lvlJc w:val="left"/>
      <w:pPr>
        <w:ind w:left="5149" w:hanging="850"/>
      </w:pPr>
      <w:rPr>
        <w:rFonts w:hint="default"/>
        <w:lang w:val="fr-FR" w:eastAsia="en-US" w:bidi="ar-SA"/>
      </w:rPr>
    </w:lvl>
    <w:lvl w:ilvl="4">
      <w:start w:val="0"/>
      <w:numFmt w:val="bullet"/>
      <w:lvlText w:val="•"/>
      <w:lvlJc w:val="left"/>
      <w:pPr>
        <w:ind w:left="6025" w:hanging="850"/>
      </w:pPr>
      <w:rPr>
        <w:rFonts w:hint="default"/>
        <w:lang w:val="fr-FR" w:eastAsia="en-US" w:bidi="ar-SA"/>
      </w:rPr>
    </w:lvl>
    <w:lvl w:ilvl="5">
      <w:start w:val="0"/>
      <w:numFmt w:val="bullet"/>
      <w:lvlText w:val="•"/>
      <w:lvlJc w:val="left"/>
      <w:pPr>
        <w:ind w:left="6902" w:hanging="850"/>
      </w:pPr>
      <w:rPr>
        <w:rFonts w:hint="default"/>
        <w:lang w:val="fr-FR" w:eastAsia="en-US" w:bidi="ar-SA"/>
      </w:rPr>
    </w:lvl>
    <w:lvl w:ilvl="6">
      <w:start w:val="0"/>
      <w:numFmt w:val="bullet"/>
      <w:lvlText w:val="•"/>
      <w:lvlJc w:val="left"/>
      <w:pPr>
        <w:ind w:left="7778" w:hanging="850"/>
      </w:pPr>
      <w:rPr>
        <w:rFonts w:hint="default"/>
        <w:lang w:val="fr-FR" w:eastAsia="en-US" w:bidi="ar-SA"/>
      </w:rPr>
    </w:lvl>
    <w:lvl w:ilvl="7">
      <w:start w:val="0"/>
      <w:numFmt w:val="bullet"/>
      <w:lvlText w:val="•"/>
      <w:lvlJc w:val="left"/>
      <w:pPr>
        <w:ind w:left="8654" w:hanging="850"/>
      </w:pPr>
      <w:rPr>
        <w:rFonts w:hint="default"/>
        <w:lang w:val="fr-FR" w:eastAsia="en-US" w:bidi="ar-SA"/>
      </w:rPr>
    </w:lvl>
    <w:lvl w:ilvl="8">
      <w:start w:val="0"/>
      <w:numFmt w:val="bullet"/>
      <w:lvlText w:val="•"/>
      <w:lvlJc w:val="left"/>
      <w:pPr>
        <w:ind w:left="9531" w:hanging="850"/>
      </w:pPr>
      <w:rPr>
        <w:rFonts w:hint="default"/>
        <w:lang w:val="fr-FR" w:eastAsia="en-US" w:bidi="ar-SA"/>
      </w:rPr>
    </w:lvl>
  </w:abstractNum>
  <w:abstractNum w:abstractNumId="4">
    <w:multiLevelType w:val="hybridMultilevel"/>
    <w:lvl w:ilvl="0">
      <w:start w:val="0"/>
      <w:numFmt w:val="bullet"/>
      <w:lvlText w:val=""/>
      <w:lvlJc w:val="left"/>
      <w:pPr>
        <w:ind w:left="1802" w:hanging="707"/>
      </w:pPr>
      <w:rPr>
        <w:rFonts w:hint="default" w:ascii="Wingdings" w:hAnsi="Wingdings" w:eastAsia="Wingdings" w:cs="Wingdings"/>
        <w:w w:val="99"/>
        <w:sz w:val="40"/>
        <w:szCs w:val="40"/>
        <w:lang w:val="fr-FR" w:eastAsia="en-US" w:bidi="ar-SA"/>
      </w:rPr>
    </w:lvl>
    <w:lvl w:ilvl="1">
      <w:start w:val="0"/>
      <w:numFmt w:val="bullet"/>
      <w:lvlText w:val=""/>
      <w:lvlJc w:val="left"/>
      <w:pPr>
        <w:ind w:left="2445" w:hanging="360"/>
      </w:pPr>
      <w:rPr>
        <w:rFonts w:hint="default" w:ascii="Wingdings" w:hAnsi="Wingdings" w:eastAsia="Wingdings" w:cs="Wingdings"/>
        <w:w w:val="99"/>
        <w:sz w:val="28"/>
        <w:szCs w:val="28"/>
        <w:lang w:val="fr-FR" w:eastAsia="en-US" w:bidi="ar-SA"/>
      </w:rPr>
    </w:lvl>
    <w:lvl w:ilvl="2">
      <w:start w:val="0"/>
      <w:numFmt w:val="bullet"/>
      <w:lvlText w:val="•"/>
      <w:lvlJc w:val="left"/>
      <w:pPr>
        <w:ind w:left="3422" w:hanging="360"/>
      </w:pPr>
      <w:rPr>
        <w:rFonts w:hint="default"/>
        <w:lang w:val="fr-FR" w:eastAsia="en-US" w:bidi="ar-SA"/>
      </w:rPr>
    </w:lvl>
    <w:lvl w:ilvl="3">
      <w:start w:val="0"/>
      <w:numFmt w:val="bullet"/>
      <w:lvlText w:val="•"/>
      <w:lvlJc w:val="left"/>
      <w:pPr>
        <w:ind w:left="4405" w:hanging="360"/>
      </w:pPr>
      <w:rPr>
        <w:rFonts w:hint="default"/>
        <w:lang w:val="fr-FR" w:eastAsia="en-US" w:bidi="ar-SA"/>
      </w:rPr>
    </w:lvl>
    <w:lvl w:ilvl="4">
      <w:start w:val="0"/>
      <w:numFmt w:val="bullet"/>
      <w:lvlText w:val="•"/>
      <w:lvlJc w:val="left"/>
      <w:pPr>
        <w:ind w:left="5388" w:hanging="360"/>
      </w:pPr>
      <w:rPr>
        <w:rFonts w:hint="default"/>
        <w:lang w:val="fr-FR" w:eastAsia="en-US" w:bidi="ar-SA"/>
      </w:rPr>
    </w:lvl>
    <w:lvl w:ilvl="5">
      <w:start w:val="0"/>
      <w:numFmt w:val="bullet"/>
      <w:lvlText w:val="•"/>
      <w:lvlJc w:val="left"/>
      <w:pPr>
        <w:ind w:left="6370" w:hanging="360"/>
      </w:pPr>
      <w:rPr>
        <w:rFonts w:hint="default"/>
        <w:lang w:val="fr-FR" w:eastAsia="en-US" w:bidi="ar-SA"/>
      </w:rPr>
    </w:lvl>
    <w:lvl w:ilvl="6">
      <w:start w:val="0"/>
      <w:numFmt w:val="bullet"/>
      <w:lvlText w:val="•"/>
      <w:lvlJc w:val="left"/>
      <w:pPr>
        <w:ind w:left="7353" w:hanging="360"/>
      </w:pPr>
      <w:rPr>
        <w:rFonts w:hint="default"/>
        <w:lang w:val="fr-FR" w:eastAsia="en-US" w:bidi="ar-SA"/>
      </w:rPr>
    </w:lvl>
    <w:lvl w:ilvl="7">
      <w:start w:val="0"/>
      <w:numFmt w:val="bullet"/>
      <w:lvlText w:val="•"/>
      <w:lvlJc w:val="left"/>
      <w:pPr>
        <w:ind w:left="8336" w:hanging="360"/>
      </w:pPr>
      <w:rPr>
        <w:rFonts w:hint="default"/>
        <w:lang w:val="fr-FR" w:eastAsia="en-US" w:bidi="ar-SA"/>
      </w:rPr>
    </w:lvl>
    <w:lvl w:ilvl="8">
      <w:start w:val="0"/>
      <w:numFmt w:val="bullet"/>
      <w:lvlText w:val="•"/>
      <w:lvlJc w:val="left"/>
      <w:pPr>
        <w:ind w:left="9318" w:hanging="360"/>
      </w:pPr>
      <w:rPr>
        <w:rFonts w:hint="default"/>
        <w:lang w:val="fr-FR" w:eastAsia="en-US" w:bidi="ar-SA"/>
      </w:rPr>
    </w:lvl>
  </w:abstractNum>
  <w:abstractNum w:abstractNumId="3">
    <w:multiLevelType w:val="hybridMultilevel"/>
    <w:lvl w:ilvl="0">
      <w:start w:val="1"/>
      <w:numFmt w:val="lowerLetter"/>
      <w:lvlText w:val="%1."/>
      <w:lvlJc w:val="left"/>
      <w:pPr>
        <w:ind w:left="1379" w:hanging="284"/>
        <w:jc w:val="left"/>
      </w:pPr>
      <w:rPr>
        <w:rFonts w:hint="default" w:ascii="Times New Roman" w:hAnsi="Times New Roman" w:eastAsia="Times New Roman" w:cs="Times New Roman"/>
        <w:spacing w:val="0"/>
        <w:w w:val="99"/>
        <w:sz w:val="28"/>
        <w:szCs w:val="28"/>
        <w:lang w:val="fr-FR" w:eastAsia="en-US" w:bidi="ar-SA"/>
      </w:rPr>
    </w:lvl>
    <w:lvl w:ilvl="1">
      <w:start w:val="0"/>
      <w:numFmt w:val="bullet"/>
      <w:lvlText w:val="•"/>
      <w:lvlJc w:val="left"/>
      <w:pPr>
        <w:ind w:left="2370" w:hanging="284"/>
      </w:pPr>
      <w:rPr>
        <w:rFonts w:hint="default"/>
        <w:lang w:val="fr-FR" w:eastAsia="en-US" w:bidi="ar-SA"/>
      </w:rPr>
    </w:lvl>
    <w:lvl w:ilvl="2">
      <w:start w:val="0"/>
      <w:numFmt w:val="bullet"/>
      <w:lvlText w:val="•"/>
      <w:lvlJc w:val="left"/>
      <w:pPr>
        <w:ind w:left="3360" w:hanging="284"/>
      </w:pPr>
      <w:rPr>
        <w:rFonts w:hint="default"/>
        <w:lang w:val="fr-FR" w:eastAsia="en-US" w:bidi="ar-SA"/>
      </w:rPr>
    </w:lvl>
    <w:lvl w:ilvl="3">
      <w:start w:val="0"/>
      <w:numFmt w:val="bullet"/>
      <w:lvlText w:val="•"/>
      <w:lvlJc w:val="left"/>
      <w:pPr>
        <w:ind w:left="4351" w:hanging="284"/>
      </w:pPr>
      <w:rPr>
        <w:rFonts w:hint="default"/>
        <w:lang w:val="fr-FR" w:eastAsia="en-US" w:bidi="ar-SA"/>
      </w:rPr>
    </w:lvl>
    <w:lvl w:ilvl="4">
      <w:start w:val="0"/>
      <w:numFmt w:val="bullet"/>
      <w:lvlText w:val="•"/>
      <w:lvlJc w:val="left"/>
      <w:pPr>
        <w:ind w:left="5341" w:hanging="284"/>
      </w:pPr>
      <w:rPr>
        <w:rFonts w:hint="default"/>
        <w:lang w:val="fr-FR" w:eastAsia="en-US" w:bidi="ar-SA"/>
      </w:rPr>
    </w:lvl>
    <w:lvl w:ilvl="5">
      <w:start w:val="0"/>
      <w:numFmt w:val="bullet"/>
      <w:lvlText w:val="•"/>
      <w:lvlJc w:val="left"/>
      <w:pPr>
        <w:ind w:left="6332" w:hanging="284"/>
      </w:pPr>
      <w:rPr>
        <w:rFonts w:hint="default"/>
        <w:lang w:val="fr-FR" w:eastAsia="en-US" w:bidi="ar-SA"/>
      </w:rPr>
    </w:lvl>
    <w:lvl w:ilvl="6">
      <w:start w:val="0"/>
      <w:numFmt w:val="bullet"/>
      <w:lvlText w:val="•"/>
      <w:lvlJc w:val="left"/>
      <w:pPr>
        <w:ind w:left="7322" w:hanging="284"/>
      </w:pPr>
      <w:rPr>
        <w:rFonts w:hint="default"/>
        <w:lang w:val="fr-FR" w:eastAsia="en-US" w:bidi="ar-SA"/>
      </w:rPr>
    </w:lvl>
    <w:lvl w:ilvl="7">
      <w:start w:val="0"/>
      <w:numFmt w:val="bullet"/>
      <w:lvlText w:val="•"/>
      <w:lvlJc w:val="left"/>
      <w:pPr>
        <w:ind w:left="8312" w:hanging="284"/>
      </w:pPr>
      <w:rPr>
        <w:rFonts w:hint="default"/>
        <w:lang w:val="fr-FR" w:eastAsia="en-US" w:bidi="ar-SA"/>
      </w:rPr>
    </w:lvl>
    <w:lvl w:ilvl="8">
      <w:start w:val="0"/>
      <w:numFmt w:val="bullet"/>
      <w:lvlText w:val="•"/>
      <w:lvlJc w:val="left"/>
      <w:pPr>
        <w:ind w:left="9303" w:hanging="284"/>
      </w:pPr>
      <w:rPr>
        <w:rFonts w:hint="default"/>
        <w:lang w:val="fr-FR" w:eastAsia="en-US" w:bidi="ar-SA"/>
      </w:rPr>
    </w:lvl>
  </w:abstractNum>
  <w:abstractNum w:abstractNumId="2">
    <w:multiLevelType w:val="hybridMultilevel"/>
    <w:lvl w:ilvl="0">
      <w:start w:val="1"/>
      <w:numFmt w:val="upperRoman"/>
      <w:lvlText w:val="%1)"/>
      <w:lvlJc w:val="left"/>
      <w:pPr>
        <w:ind w:left="1379" w:hanging="284"/>
        <w:jc w:val="right"/>
      </w:pPr>
      <w:rPr>
        <w:rFonts w:hint="default" w:ascii="Times New Roman" w:hAnsi="Times New Roman" w:eastAsia="Times New Roman" w:cs="Times New Roman"/>
        <w:w w:val="99"/>
        <w:sz w:val="36"/>
        <w:szCs w:val="36"/>
        <w:lang w:val="fr-FR" w:eastAsia="en-US" w:bidi="ar-SA"/>
      </w:rPr>
    </w:lvl>
    <w:lvl w:ilvl="1">
      <w:start w:val="1"/>
      <w:numFmt w:val="decimal"/>
      <w:lvlText w:val="%2)"/>
      <w:lvlJc w:val="left"/>
      <w:pPr>
        <w:ind w:left="1379" w:hanging="284"/>
        <w:jc w:val="left"/>
      </w:pPr>
      <w:rPr>
        <w:rFonts w:hint="default" w:ascii="Times New Roman" w:hAnsi="Times New Roman" w:eastAsia="Times New Roman" w:cs="Times New Roman"/>
        <w:b/>
        <w:bCs/>
        <w:i/>
        <w:iCs/>
        <w:w w:val="99"/>
        <w:sz w:val="28"/>
        <w:szCs w:val="28"/>
        <w:lang w:val="fr-FR" w:eastAsia="en-US" w:bidi="ar-SA"/>
      </w:rPr>
    </w:lvl>
    <w:lvl w:ilvl="2">
      <w:start w:val="0"/>
      <w:numFmt w:val="bullet"/>
      <w:lvlText w:val=""/>
      <w:lvlJc w:val="left"/>
      <w:pPr>
        <w:ind w:left="1884" w:hanging="361"/>
      </w:pPr>
      <w:rPr>
        <w:rFonts w:hint="default" w:ascii="Wingdings" w:hAnsi="Wingdings" w:eastAsia="Wingdings" w:cs="Wingdings"/>
        <w:w w:val="99"/>
        <w:sz w:val="28"/>
        <w:szCs w:val="28"/>
        <w:lang w:val="fr-FR" w:eastAsia="en-US" w:bidi="ar-SA"/>
      </w:rPr>
    </w:lvl>
    <w:lvl w:ilvl="3">
      <w:start w:val="0"/>
      <w:numFmt w:val="bullet"/>
      <w:lvlText w:val="•"/>
      <w:lvlJc w:val="left"/>
      <w:pPr>
        <w:ind w:left="3969" w:hanging="361"/>
      </w:pPr>
      <w:rPr>
        <w:rFonts w:hint="default"/>
        <w:lang w:val="fr-FR" w:eastAsia="en-US" w:bidi="ar-SA"/>
      </w:rPr>
    </w:lvl>
    <w:lvl w:ilvl="4">
      <w:start w:val="0"/>
      <w:numFmt w:val="bullet"/>
      <w:lvlText w:val="•"/>
      <w:lvlJc w:val="left"/>
      <w:pPr>
        <w:ind w:left="5014" w:hanging="361"/>
      </w:pPr>
      <w:rPr>
        <w:rFonts w:hint="default"/>
        <w:lang w:val="fr-FR" w:eastAsia="en-US" w:bidi="ar-SA"/>
      </w:rPr>
    </w:lvl>
    <w:lvl w:ilvl="5">
      <w:start w:val="0"/>
      <w:numFmt w:val="bullet"/>
      <w:lvlText w:val="•"/>
      <w:lvlJc w:val="left"/>
      <w:pPr>
        <w:ind w:left="6059" w:hanging="361"/>
      </w:pPr>
      <w:rPr>
        <w:rFonts w:hint="default"/>
        <w:lang w:val="fr-FR" w:eastAsia="en-US" w:bidi="ar-SA"/>
      </w:rPr>
    </w:lvl>
    <w:lvl w:ilvl="6">
      <w:start w:val="0"/>
      <w:numFmt w:val="bullet"/>
      <w:lvlText w:val="•"/>
      <w:lvlJc w:val="left"/>
      <w:pPr>
        <w:ind w:left="7104" w:hanging="361"/>
      </w:pPr>
      <w:rPr>
        <w:rFonts w:hint="default"/>
        <w:lang w:val="fr-FR" w:eastAsia="en-US" w:bidi="ar-SA"/>
      </w:rPr>
    </w:lvl>
    <w:lvl w:ilvl="7">
      <w:start w:val="0"/>
      <w:numFmt w:val="bullet"/>
      <w:lvlText w:val="•"/>
      <w:lvlJc w:val="left"/>
      <w:pPr>
        <w:ind w:left="8149" w:hanging="361"/>
      </w:pPr>
      <w:rPr>
        <w:rFonts w:hint="default"/>
        <w:lang w:val="fr-FR" w:eastAsia="en-US" w:bidi="ar-SA"/>
      </w:rPr>
    </w:lvl>
    <w:lvl w:ilvl="8">
      <w:start w:val="0"/>
      <w:numFmt w:val="bullet"/>
      <w:lvlText w:val="•"/>
      <w:lvlJc w:val="left"/>
      <w:pPr>
        <w:ind w:left="9194" w:hanging="361"/>
      </w:pPr>
      <w:rPr>
        <w:rFonts w:hint="default"/>
        <w:lang w:val="fr-FR" w:eastAsia="en-US" w:bidi="ar-SA"/>
      </w:rPr>
    </w:lvl>
  </w:abstractNum>
  <w:abstractNum w:abstractNumId="1">
    <w:multiLevelType w:val="hybridMultilevel"/>
    <w:lvl w:ilvl="0">
      <w:start w:val="1"/>
      <w:numFmt w:val="upperLetter"/>
      <w:lvlText w:val="%1."/>
      <w:lvlJc w:val="left"/>
      <w:pPr>
        <w:ind w:left="1802" w:hanging="707"/>
        <w:jc w:val="left"/>
      </w:pPr>
      <w:rPr>
        <w:rFonts w:hint="default" w:ascii="Times New Roman" w:hAnsi="Times New Roman" w:eastAsia="Times New Roman" w:cs="Times New Roman"/>
        <w:b/>
        <w:bCs/>
        <w:spacing w:val="0"/>
        <w:w w:val="96"/>
        <w:sz w:val="32"/>
        <w:szCs w:val="32"/>
        <w:lang w:val="fr-FR" w:eastAsia="en-US" w:bidi="ar-SA"/>
      </w:rPr>
    </w:lvl>
    <w:lvl w:ilvl="1">
      <w:start w:val="1"/>
      <w:numFmt w:val="decimal"/>
      <w:lvlText w:val="%2)"/>
      <w:lvlJc w:val="left"/>
      <w:pPr>
        <w:ind w:left="2537" w:hanging="360"/>
        <w:jc w:val="right"/>
      </w:pPr>
      <w:rPr>
        <w:rFonts w:hint="default"/>
        <w:spacing w:val="0"/>
        <w:w w:val="100"/>
        <w:lang w:val="fr-FR" w:eastAsia="en-US" w:bidi="ar-SA"/>
      </w:rPr>
    </w:lvl>
    <w:lvl w:ilvl="2">
      <w:start w:val="1"/>
      <w:numFmt w:val="decimal"/>
      <w:lvlText w:val="%3)"/>
      <w:lvlJc w:val="left"/>
      <w:pPr>
        <w:ind w:left="1817" w:hanging="361"/>
        <w:jc w:val="left"/>
      </w:pPr>
      <w:rPr>
        <w:rFonts w:hint="default" w:ascii="Times New Roman" w:hAnsi="Times New Roman" w:eastAsia="Times New Roman" w:cs="Times New Roman"/>
        <w:spacing w:val="0"/>
        <w:w w:val="100"/>
        <w:sz w:val="32"/>
        <w:szCs w:val="32"/>
        <w:lang w:val="fr-FR" w:eastAsia="en-US" w:bidi="ar-SA"/>
      </w:rPr>
    </w:lvl>
    <w:lvl w:ilvl="3">
      <w:start w:val="0"/>
      <w:numFmt w:val="bullet"/>
      <w:lvlText w:val="•"/>
      <w:lvlJc w:val="left"/>
      <w:pPr>
        <w:ind w:left="2540" w:hanging="361"/>
      </w:pPr>
      <w:rPr>
        <w:rFonts w:hint="default"/>
        <w:lang w:val="fr-FR" w:eastAsia="en-US" w:bidi="ar-SA"/>
      </w:rPr>
    </w:lvl>
    <w:lvl w:ilvl="4">
      <w:start w:val="0"/>
      <w:numFmt w:val="bullet"/>
      <w:lvlText w:val="•"/>
      <w:lvlJc w:val="left"/>
      <w:pPr>
        <w:ind w:left="3789" w:hanging="361"/>
      </w:pPr>
      <w:rPr>
        <w:rFonts w:hint="default"/>
        <w:lang w:val="fr-FR" w:eastAsia="en-US" w:bidi="ar-SA"/>
      </w:rPr>
    </w:lvl>
    <w:lvl w:ilvl="5">
      <w:start w:val="0"/>
      <w:numFmt w:val="bullet"/>
      <w:lvlText w:val="•"/>
      <w:lvlJc w:val="left"/>
      <w:pPr>
        <w:ind w:left="5038" w:hanging="361"/>
      </w:pPr>
      <w:rPr>
        <w:rFonts w:hint="default"/>
        <w:lang w:val="fr-FR" w:eastAsia="en-US" w:bidi="ar-SA"/>
      </w:rPr>
    </w:lvl>
    <w:lvl w:ilvl="6">
      <w:start w:val="0"/>
      <w:numFmt w:val="bullet"/>
      <w:lvlText w:val="•"/>
      <w:lvlJc w:val="left"/>
      <w:pPr>
        <w:ind w:left="6287" w:hanging="361"/>
      </w:pPr>
      <w:rPr>
        <w:rFonts w:hint="default"/>
        <w:lang w:val="fr-FR" w:eastAsia="en-US" w:bidi="ar-SA"/>
      </w:rPr>
    </w:lvl>
    <w:lvl w:ilvl="7">
      <w:start w:val="0"/>
      <w:numFmt w:val="bullet"/>
      <w:lvlText w:val="•"/>
      <w:lvlJc w:val="left"/>
      <w:pPr>
        <w:ind w:left="7536" w:hanging="361"/>
      </w:pPr>
      <w:rPr>
        <w:rFonts w:hint="default"/>
        <w:lang w:val="fr-FR" w:eastAsia="en-US" w:bidi="ar-SA"/>
      </w:rPr>
    </w:lvl>
    <w:lvl w:ilvl="8">
      <w:start w:val="0"/>
      <w:numFmt w:val="bullet"/>
      <w:lvlText w:val="•"/>
      <w:lvlJc w:val="left"/>
      <w:pPr>
        <w:ind w:left="8785" w:hanging="361"/>
      </w:pPr>
      <w:rPr>
        <w:rFonts w:hint="default"/>
        <w:lang w:val="fr-FR" w:eastAsia="en-US" w:bidi="ar-SA"/>
      </w:rPr>
    </w:lvl>
  </w:abstractNum>
  <w:abstractNum w:abstractNumId="0">
    <w:multiLevelType w:val="hybridMultilevel"/>
    <w:lvl w:ilvl="0">
      <w:start w:val="0"/>
      <w:numFmt w:val="bullet"/>
      <w:lvlText w:val=""/>
      <w:lvlJc w:val="left"/>
      <w:pPr>
        <w:ind w:left="1884" w:hanging="990"/>
      </w:pPr>
      <w:rPr>
        <w:rFonts w:hint="default" w:ascii="Wingdings" w:hAnsi="Wingdings" w:eastAsia="Wingdings" w:cs="Wingdings"/>
        <w:w w:val="99"/>
        <w:sz w:val="40"/>
        <w:szCs w:val="40"/>
        <w:lang w:val="fr-FR" w:eastAsia="en-US" w:bidi="ar-SA"/>
      </w:rPr>
    </w:lvl>
    <w:lvl w:ilvl="1">
      <w:start w:val="0"/>
      <w:numFmt w:val="bullet"/>
      <w:lvlText w:val="•"/>
      <w:lvlJc w:val="left"/>
      <w:pPr>
        <w:ind w:left="2820" w:hanging="990"/>
      </w:pPr>
      <w:rPr>
        <w:rFonts w:hint="default"/>
        <w:lang w:val="fr-FR" w:eastAsia="en-US" w:bidi="ar-SA"/>
      </w:rPr>
    </w:lvl>
    <w:lvl w:ilvl="2">
      <w:start w:val="0"/>
      <w:numFmt w:val="bullet"/>
      <w:lvlText w:val="•"/>
      <w:lvlJc w:val="left"/>
      <w:pPr>
        <w:ind w:left="3760" w:hanging="990"/>
      </w:pPr>
      <w:rPr>
        <w:rFonts w:hint="default"/>
        <w:lang w:val="fr-FR" w:eastAsia="en-US" w:bidi="ar-SA"/>
      </w:rPr>
    </w:lvl>
    <w:lvl w:ilvl="3">
      <w:start w:val="0"/>
      <w:numFmt w:val="bullet"/>
      <w:lvlText w:val="•"/>
      <w:lvlJc w:val="left"/>
      <w:pPr>
        <w:ind w:left="4701" w:hanging="990"/>
      </w:pPr>
      <w:rPr>
        <w:rFonts w:hint="default"/>
        <w:lang w:val="fr-FR" w:eastAsia="en-US" w:bidi="ar-SA"/>
      </w:rPr>
    </w:lvl>
    <w:lvl w:ilvl="4">
      <w:start w:val="0"/>
      <w:numFmt w:val="bullet"/>
      <w:lvlText w:val="•"/>
      <w:lvlJc w:val="left"/>
      <w:pPr>
        <w:ind w:left="5641" w:hanging="990"/>
      </w:pPr>
      <w:rPr>
        <w:rFonts w:hint="default"/>
        <w:lang w:val="fr-FR" w:eastAsia="en-US" w:bidi="ar-SA"/>
      </w:rPr>
    </w:lvl>
    <w:lvl w:ilvl="5">
      <w:start w:val="0"/>
      <w:numFmt w:val="bullet"/>
      <w:lvlText w:val="•"/>
      <w:lvlJc w:val="left"/>
      <w:pPr>
        <w:ind w:left="6582" w:hanging="990"/>
      </w:pPr>
      <w:rPr>
        <w:rFonts w:hint="default"/>
        <w:lang w:val="fr-FR" w:eastAsia="en-US" w:bidi="ar-SA"/>
      </w:rPr>
    </w:lvl>
    <w:lvl w:ilvl="6">
      <w:start w:val="0"/>
      <w:numFmt w:val="bullet"/>
      <w:lvlText w:val="•"/>
      <w:lvlJc w:val="left"/>
      <w:pPr>
        <w:ind w:left="7522" w:hanging="990"/>
      </w:pPr>
      <w:rPr>
        <w:rFonts w:hint="default"/>
        <w:lang w:val="fr-FR" w:eastAsia="en-US" w:bidi="ar-SA"/>
      </w:rPr>
    </w:lvl>
    <w:lvl w:ilvl="7">
      <w:start w:val="0"/>
      <w:numFmt w:val="bullet"/>
      <w:lvlText w:val="•"/>
      <w:lvlJc w:val="left"/>
      <w:pPr>
        <w:ind w:left="8462" w:hanging="990"/>
      </w:pPr>
      <w:rPr>
        <w:rFonts w:hint="default"/>
        <w:lang w:val="fr-FR" w:eastAsia="en-US" w:bidi="ar-SA"/>
      </w:rPr>
    </w:lvl>
    <w:lvl w:ilvl="8">
      <w:start w:val="0"/>
      <w:numFmt w:val="bullet"/>
      <w:lvlText w:val="•"/>
      <w:lvlJc w:val="left"/>
      <w:pPr>
        <w:ind w:left="9403" w:hanging="990"/>
      </w:pPr>
      <w:rPr>
        <w:rFonts w:hint="default"/>
        <w:lang w:val="fr-FR" w:eastAsia="en-US" w:bidi="ar-SA"/>
      </w:rPr>
    </w:lvl>
  </w:abstract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fr-FR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8"/>
      <w:szCs w:val="28"/>
      <w:lang w:val="fr-FR" w:eastAsia="en-US" w:bidi="ar-SA"/>
    </w:rPr>
  </w:style>
  <w:style w:styleId="Heading1" w:type="paragraph">
    <w:name w:val="Heading 1"/>
    <w:basedOn w:val="Normal"/>
    <w:uiPriority w:val="1"/>
    <w:qFormat/>
    <w:pPr>
      <w:spacing w:before="185"/>
      <w:ind w:left="1379" w:hanging="721"/>
      <w:outlineLvl w:val="1"/>
    </w:pPr>
    <w:rPr>
      <w:rFonts w:ascii="Times New Roman" w:hAnsi="Times New Roman" w:eastAsia="Times New Roman" w:cs="Times New Roman"/>
      <w:sz w:val="36"/>
      <w:szCs w:val="36"/>
      <w:lang w:val="fr-FR" w:eastAsia="en-US" w:bidi="ar-SA"/>
    </w:rPr>
  </w:style>
  <w:style w:styleId="Heading2" w:type="paragraph">
    <w:name w:val="Heading 2"/>
    <w:basedOn w:val="Normal"/>
    <w:uiPriority w:val="1"/>
    <w:qFormat/>
    <w:pPr>
      <w:ind w:left="1379" w:hanging="995"/>
      <w:outlineLvl w:val="2"/>
    </w:pPr>
    <w:rPr>
      <w:rFonts w:ascii="Times New Roman" w:hAnsi="Times New Roman" w:eastAsia="Times New Roman" w:cs="Times New Roman"/>
      <w:b/>
      <w:bCs/>
      <w:sz w:val="32"/>
      <w:szCs w:val="32"/>
      <w:lang w:val="fr-FR" w:eastAsia="en-US" w:bidi="ar-SA"/>
    </w:rPr>
  </w:style>
  <w:style w:styleId="Heading3" w:type="paragraph">
    <w:name w:val="Heading 3"/>
    <w:basedOn w:val="Normal"/>
    <w:uiPriority w:val="1"/>
    <w:qFormat/>
    <w:pPr>
      <w:spacing w:before="88"/>
      <w:ind w:left="1817" w:hanging="361"/>
      <w:outlineLvl w:val="3"/>
    </w:pPr>
    <w:rPr>
      <w:rFonts w:ascii="Times New Roman" w:hAnsi="Times New Roman" w:eastAsia="Times New Roman" w:cs="Times New Roman"/>
      <w:sz w:val="32"/>
      <w:szCs w:val="32"/>
      <w:lang w:val="fr-FR" w:eastAsia="en-US" w:bidi="ar-SA"/>
    </w:rPr>
  </w:style>
  <w:style w:styleId="Heading4" w:type="paragraph">
    <w:name w:val="Heading 4"/>
    <w:basedOn w:val="Normal"/>
    <w:uiPriority w:val="1"/>
    <w:qFormat/>
    <w:pPr>
      <w:ind w:left="1096"/>
      <w:outlineLvl w:val="4"/>
    </w:pPr>
    <w:rPr>
      <w:rFonts w:ascii="Times New Roman" w:hAnsi="Times New Roman" w:eastAsia="Times New Roman" w:cs="Times New Roman"/>
      <w:b/>
      <w:bCs/>
      <w:sz w:val="28"/>
      <w:szCs w:val="28"/>
      <w:lang w:val="fr-FR" w:eastAsia="en-US" w:bidi="ar-SA"/>
    </w:rPr>
  </w:style>
  <w:style w:styleId="Heading5" w:type="paragraph">
    <w:name w:val="Heading 5"/>
    <w:basedOn w:val="Normal"/>
    <w:uiPriority w:val="1"/>
    <w:qFormat/>
    <w:pPr>
      <w:spacing w:before="87"/>
      <w:ind w:left="1379" w:hanging="284"/>
      <w:outlineLvl w:val="5"/>
    </w:pPr>
    <w:rPr>
      <w:rFonts w:ascii="Times New Roman" w:hAnsi="Times New Roman" w:eastAsia="Times New Roman" w:cs="Times New Roman"/>
      <w:b/>
      <w:bCs/>
      <w:i/>
      <w:iCs/>
      <w:sz w:val="28"/>
      <w:szCs w:val="28"/>
      <w:lang w:val="fr-FR" w:eastAsia="en-US" w:bidi="ar-SA"/>
    </w:rPr>
  </w:style>
  <w:style w:styleId="ListParagraph" w:type="paragraph">
    <w:name w:val="List Paragraph"/>
    <w:basedOn w:val="Normal"/>
    <w:uiPriority w:val="1"/>
    <w:qFormat/>
    <w:pPr>
      <w:ind w:left="1884" w:hanging="361"/>
    </w:pPr>
    <w:rPr>
      <w:rFonts w:ascii="Times New Roman" w:hAnsi="Times New Roman" w:eastAsia="Times New Roman" w:cs="Times New Roman"/>
      <w:lang w:val="fr-FR" w:eastAsia="en-US" w:bidi="ar-SA"/>
    </w:rPr>
  </w:style>
  <w:style w:styleId="TableParagraph" w:type="paragraph">
    <w:name w:val="Table Paragraph"/>
    <w:basedOn w:val="Normal"/>
    <w:uiPriority w:val="1"/>
    <w:qFormat/>
    <w:pPr>
      <w:spacing w:line="315" w:lineRule="exact"/>
      <w:ind w:left="110"/>
    </w:pPr>
    <w:rPr>
      <w:rFonts w:ascii="Times New Roman" w:hAnsi="Times New Roman" w:eastAsia="Times New Roman" w:cs="Times New Roman"/>
      <w:lang w:val="fr-FR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footer" Target="footer1.xml"/><Relationship Id="rId7" Type="http://schemas.openxmlformats.org/officeDocument/2006/relationships/image" Target="media/image2.jpeg"/><Relationship Id="rId8" Type="http://schemas.openxmlformats.org/officeDocument/2006/relationships/image" Target="media/image3.jpeg"/><Relationship Id="rId9" Type="http://schemas.openxmlformats.org/officeDocument/2006/relationships/image" Target="media/image4.jpeg"/><Relationship Id="rId10" Type="http://schemas.openxmlformats.org/officeDocument/2006/relationships/image" Target="media/image5.jpeg"/><Relationship Id="rId11" Type="http://schemas.openxmlformats.org/officeDocument/2006/relationships/image" Target="media/image6.jpeg"/><Relationship Id="rId12" Type="http://schemas.openxmlformats.org/officeDocument/2006/relationships/image" Target="media/image7.png"/><Relationship Id="rId13" Type="http://schemas.openxmlformats.org/officeDocument/2006/relationships/image" Target="media/image8.jpeg"/><Relationship Id="rId14" Type="http://schemas.openxmlformats.org/officeDocument/2006/relationships/image" Target="media/image9.jpeg"/><Relationship Id="rId15" Type="http://schemas.openxmlformats.org/officeDocument/2006/relationships/image" Target="media/image10.png"/><Relationship Id="rId16" Type="http://schemas.openxmlformats.org/officeDocument/2006/relationships/image" Target="media/image11.jpeg"/><Relationship Id="rId17" Type="http://schemas.openxmlformats.org/officeDocument/2006/relationships/image" Target="media/image12.jpeg"/><Relationship Id="rId18" Type="http://schemas.openxmlformats.org/officeDocument/2006/relationships/image" Target="media/image13.jpeg"/><Relationship Id="rId19" Type="http://schemas.openxmlformats.org/officeDocument/2006/relationships/image" Target="media/image14.jpeg"/><Relationship Id="rId20" Type="http://schemas.openxmlformats.org/officeDocument/2006/relationships/image" Target="media/image15.jpeg"/><Relationship Id="rId21" Type="http://schemas.openxmlformats.org/officeDocument/2006/relationships/image" Target="media/image16.jpeg"/><Relationship Id="rId22" Type="http://schemas.openxmlformats.org/officeDocument/2006/relationships/image" Target="media/image17.jpeg"/><Relationship Id="rId23" Type="http://schemas.openxmlformats.org/officeDocument/2006/relationships/image" Target="media/image18.jpeg"/><Relationship Id="rId24" Type="http://schemas.openxmlformats.org/officeDocument/2006/relationships/image" Target="media/image19.jpeg"/><Relationship Id="rId25" Type="http://schemas.openxmlformats.org/officeDocument/2006/relationships/image" Target="media/image20.jpeg"/><Relationship Id="rId26" Type="http://schemas.openxmlformats.org/officeDocument/2006/relationships/image" Target="media/image21.jpeg"/><Relationship Id="rId27" Type="http://schemas.openxmlformats.org/officeDocument/2006/relationships/image" Target="media/image22.jpeg"/><Relationship Id="rId28" Type="http://schemas.openxmlformats.org/officeDocument/2006/relationships/image" Target="media/image23.jpeg"/><Relationship Id="rId29" Type="http://schemas.openxmlformats.org/officeDocument/2006/relationships/image" Target="media/image24.jpeg"/><Relationship Id="rId30" Type="http://schemas.openxmlformats.org/officeDocument/2006/relationships/image" Target="media/image25.jpeg"/><Relationship Id="rId31" Type="http://schemas.openxmlformats.org/officeDocument/2006/relationships/image" Target="media/image26.jpeg"/><Relationship Id="rId32" Type="http://schemas.openxmlformats.org/officeDocument/2006/relationships/image" Target="media/image27.jpeg"/><Relationship Id="rId33" Type="http://schemas.openxmlformats.org/officeDocument/2006/relationships/image" Target="media/image28.jpeg"/><Relationship Id="rId34" Type="http://schemas.openxmlformats.org/officeDocument/2006/relationships/image" Target="media/image29.jpeg"/><Relationship Id="rId35" Type="http://schemas.openxmlformats.org/officeDocument/2006/relationships/image" Target="media/image30.jpeg"/><Relationship Id="rId36" Type="http://schemas.openxmlformats.org/officeDocument/2006/relationships/image" Target="media/image31.jpeg"/><Relationship Id="rId37" Type="http://schemas.openxmlformats.org/officeDocument/2006/relationships/image" Target="media/image32.jpeg"/><Relationship Id="rId38" Type="http://schemas.openxmlformats.org/officeDocument/2006/relationships/image" Target="media/image33.png"/><Relationship Id="rId39" Type="http://schemas.openxmlformats.org/officeDocument/2006/relationships/image" Target="media/image34.jpeg"/><Relationship Id="rId40" Type="http://schemas.openxmlformats.org/officeDocument/2006/relationships/image" Target="media/image35.jpeg"/><Relationship Id="rId41" Type="http://schemas.openxmlformats.org/officeDocument/2006/relationships/image" Target="media/image36.jpeg"/><Relationship Id="rId42" Type="http://schemas.openxmlformats.org/officeDocument/2006/relationships/image" Target="media/image37.jpeg"/><Relationship Id="rId43" Type="http://schemas.openxmlformats.org/officeDocument/2006/relationships/footer" Target="footer2.xml"/><Relationship Id="rId44" Type="http://schemas.openxmlformats.org/officeDocument/2006/relationships/image" Target="media/image38.jpeg"/><Relationship Id="rId45" Type="http://schemas.openxmlformats.org/officeDocument/2006/relationships/image" Target="media/image39.jpeg"/><Relationship Id="rId46" Type="http://schemas.openxmlformats.org/officeDocument/2006/relationships/image" Target="media/image40.jpeg"/><Relationship Id="rId47" Type="http://schemas.openxmlformats.org/officeDocument/2006/relationships/footer" Target="footer3.xml"/><Relationship Id="rId48" Type="http://schemas.openxmlformats.org/officeDocument/2006/relationships/image" Target="media/image41.jpeg"/><Relationship Id="rId49" Type="http://schemas.openxmlformats.org/officeDocument/2006/relationships/image" Target="media/image42.jpeg"/><Relationship Id="rId50" Type="http://schemas.openxmlformats.org/officeDocument/2006/relationships/image" Target="media/image43.jpeg"/><Relationship Id="rId51" Type="http://schemas.openxmlformats.org/officeDocument/2006/relationships/image" Target="media/image44.jpeg"/><Relationship Id="rId52" Type="http://schemas.openxmlformats.org/officeDocument/2006/relationships/image" Target="media/image45.png"/><Relationship Id="rId53" Type="http://schemas.openxmlformats.org/officeDocument/2006/relationships/image" Target="media/image46.jpeg"/><Relationship Id="rId54" Type="http://schemas.openxmlformats.org/officeDocument/2006/relationships/image" Target="media/image47.jpeg"/><Relationship Id="rId55" Type="http://schemas.openxmlformats.org/officeDocument/2006/relationships/image" Target="media/image48.jpeg"/><Relationship Id="rId56" Type="http://schemas.openxmlformats.org/officeDocument/2006/relationships/image" Target="media/image49.jpeg"/><Relationship Id="rId57" Type="http://schemas.openxmlformats.org/officeDocument/2006/relationships/image" Target="media/image50.jpeg"/><Relationship Id="rId58" Type="http://schemas.openxmlformats.org/officeDocument/2006/relationships/image" Target="media/image51.jpeg"/><Relationship Id="rId59" Type="http://schemas.openxmlformats.org/officeDocument/2006/relationships/image" Target="media/image52.jpeg"/><Relationship Id="rId60" Type="http://schemas.openxmlformats.org/officeDocument/2006/relationships/image" Target="media/image53.jpeg"/><Relationship Id="rId61" Type="http://schemas.openxmlformats.org/officeDocument/2006/relationships/image" Target="media/image54.jpeg"/><Relationship Id="rId62" Type="http://schemas.openxmlformats.org/officeDocument/2006/relationships/image" Target="media/image55.jpeg"/><Relationship Id="rId63" Type="http://schemas.openxmlformats.org/officeDocument/2006/relationships/image" Target="media/image56.jpeg"/><Relationship Id="rId64" Type="http://schemas.openxmlformats.org/officeDocument/2006/relationships/image" Target="media/image57.jpeg"/><Relationship Id="rId65" Type="http://schemas.openxmlformats.org/officeDocument/2006/relationships/footer" Target="footer4.xml"/><Relationship Id="rId66" Type="http://schemas.openxmlformats.org/officeDocument/2006/relationships/image" Target="media/image58.jpeg"/><Relationship Id="rId67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queeninfo</dc:creator>
  <dcterms:created xsi:type="dcterms:W3CDTF">2023-02-27T15:39:20Z</dcterms:created>
  <dcterms:modified xsi:type="dcterms:W3CDTF">2023-02-27T15:39:20Z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2022-12-19T00:00:00Z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2023-02-27T00:00:00Z</vt:filetime>
  </property>
</Properties>
</file>